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right" w:tblpY="2236"/>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5DD18EB7" w14:textId="77777777" w:rsidTr="004B0EBB">
        <w:tc>
          <w:tcPr>
            <w:tcW w:w="5103" w:type="dxa"/>
          </w:tcPr>
          <w:p w14:paraId="3CBDF0F4" w14:textId="77777777" w:rsidR="0006079E" w:rsidRDefault="0006079E" w:rsidP="004B0EBB">
            <w:pPr>
              <w:tabs>
                <w:tab w:val="left" w:pos="5070"/>
                <w:tab w:val="left" w:pos="5366"/>
                <w:tab w:val="left" w:pos="6771"/>
                <w:tab w:val="left" w:pos="7363"/>
              </w:tabs>
              <w:jc w:val="both"/>
            </w:pPr>
            <w:bookmarkStart w:id="0" w:name="_Hlk166057856"/>
            <w:r>
              <w:t>PATVIRTINTA</w:t>
            </w:r>
          </w:p>
        </w:tc>
      </w:tr>
      <w:tr w:rsidR="0006079E" w14:paraId="4609B59D" w14:textId="77777777" w:rsidTr="004B0EBB">
        <w:tc>
          <w:tcPr>
            <w:tcW w:w="5103" w:type="dxa"/>
          </w:tcPr>
          <w:p w14:paraId="4B5CE6A9" w14:textId="7DDC0F76" w:rsidR="0006079E" w:rsidRPr="00B51F6B" w:rsidRDefault="001C61D5" w:rsidP="004B0EBB">
            <w:r w:rsidRPr="00B51F6B">
              <w:t xml:space="preserve"> </w:t>
            </w:r>
            <w:r w:rsidR="005839C0" w:rsidRPr="00B51F6B">
              <w:rPr>
                <w:u w:val="single"/>
              </w:rPr>
              <w:t xml:space="preserve">                                  </w:t>
            </w:r>
            <w:r w:rsidRPr="00B51F6B">
              <w:t xml:space="preserve"> </w:t>
            </w:r>
            <w:r w:rsidR="0006079E" w:rsidRPr="00B51F6B">
              <w:t>savivaldybės</w:t>
            </w:r>
            <w:r w:rsidR="00343D40" w:rsidRPr="00B51F6B">
              <w:t xml:space="preserve"> tarybos</w:t>
            </w:r>
          </w:p>
        </w:tc>
      </w:tr>
      <w:tr w:rsidR="00343D40" w14:paraId="11D6D530" w14:textId="77777777" w:rsidTr="004B0EBB">
        <w:trPr>
          <w:trHeight w:val="304"/>
        </w:trPr>
        <w:tc>
          <w:tcPr>
            <w:tcW w:w="5103" w:type="dxa"/>
          </w:tcPr>
          <w:p w14:paraId="3774C6E6" w14:textId="49A67CD2" w:rsidR="00343D40" w:rsidRPr="00B51F6B" w:rsidRDefault="001C61D5" w:rsidP="004B0EBB">
            <w:r w:rsidRPr="00B51F6B">
              <w:rPr>
                <w:noProof/>
              </w:rPr>
              <w:t>202</w:t>
            </w:r>
            <w:r w:rsidR="00824061" w:rsidRPr="00B51F6B">
              <w:rPr>
                <w:noProof/>
              </w:rPr>
              <w:t>4</w:t>
            </w:r>
            <w:r w:rsidRPr="00B51F6B">
              <w:rPr>
                <w:noProof/>
              </w:rPr>
              <w:t xml:space="preserve"> m.  </w:t>
            </w:r>
            <w:r w:rsidR="005839C0" w:rsidRPr="00B51F6B">
              <w:rPr>
                <w:noProof/>
              </w:rPr>
              <w:t>gegužės 30</w:t>
            </w:r>
            <w:r w:rsidRPr="00B51F6B">
              <w:rPr>
                <w:noProof/>
              </w:rPr>
              <w:t xml:space="preserve"> d. </w:t>
            </w:r>
            <w:r w:rsidR="00343D40" w:rsidRPr="00B51F6B">
              <w:rPr>
                <w:noProof/>
              </w:rPr>
              <w:t xml:space="preserve"> </w:t>
            </w:r>
            <w:r w:rsidR="00343D40" w:rsidRPr="00B51F6B">
              <w:t>sprendimu Nr.</w:t>
            </w:r>
          </w:p>
          <w:p w14:paraId="599C3A67" w14:textId="745E4C04" w:rsidR="005839C0" w:rsidRPr="00B51F6B" w:rsidRDefault="005839C0" w:rsidP="004B0EBB">
            <w:r w:rsidRPr="00B51F6B">
              <w:t xml:space="preserve">( </w:t>
            </w:r>
            <w:r w:rsidRPr="00B51F6B">
              <w:rPr>
                <w:u w:val="single"/>
              </w:rPr>
              <w:t xml:space="preserve">                                </w:t>
            </w:r>
            <w:r w:rsidRPr="00B51F6B">
              <w:t xml:space="preserve"> savivaldybės tarybos </w:t>
            </w:r>
          </w:p>
          <w:p w14:paraId="7D89282A" w14:textId="647CD4D0" w:rsidR="005839C0" w:rsidRPr="00B51F6B" w:rsidRDefault="005839C0" w:rsidP="004B0EBB">
            <w:r w:rsidRPr="00B51F6B">
              <w:t>2026 m.               d. sprendimo Nr.     redakcija)</w:t>
            </w:r>
          </w:p>
        </w:tc>
      </w:tr>
      <w:bookmarkEnd w:id="0"/>
    </w:tbl>
    <w:p w14:paraId="1D48BD24" w14:textId="77777777" w:rsidR="004B0EBB" w:rsidRDefault="004B0EBB" w:rsidP="00FC14C7">
      <w:pPr>
        <w:suppressAutoHyphens/>
        <w:jc w:val="center"/>
        <w:rPr>
          <w:b/>
          <w:lang w:eastAsia="lt-LT"/>
        </w:rPr>
      </w:pPr>
    </w:p>
    <w:p w14:paraId="23F6AEC1" w14:textId="77777777" w:rsidR="00824061" w:rsidRDefault="00824061" w:rsidP="00FC14C7">
      <w:pPr>
        <w:suppressAutoHyphens/>
        <w:jc w:val="center"/>
        <w:rPr>
          <w:b/>
          <w:lang w:eastAsia="lt-LT"/>
        </w:rPr>
      </w:pPr>
    </w:p>
    <w:p w14:paraId="592B1809" w14:textId="77777777" w:rsidR="00824061" w:rsidRDefault="00824061" w:rsidP="00FC14C7">
      <w:pPr>
        <w:suppressAutoHyphens/>
        <w:jc w:val="center"/>
        <w:rPr>
          <w:b/>
          <w:lang w:eastAsia="lt-LT"/>
        </w:rPr>
      </w:pPr>
    </w:p>
    <w:p w14:paraId="59CF7DDF" w14:textId="77777777" w:rsidR="004B0EBB" w:rsidRDefault="004B0EBB" w:rsidP="00FC14C7">
      <w:pPr>
        <w:suppressAutoHyphens/>
        <w:jc w:val="center"/>
        <w:rPr>
          <w:b/>
          <w:lang w:eastAsia="lt-LT"/>
        </w:rPr>
      </w:pPr>
    </w:p>
    <w:p w14:paraId="50268BC7" w14:textId="77777777" w:rsidR="004B0EBB" w:rsidRDefault="004B0EBB" w:rsidP="00FC14C7">
      <w:pPr>
        <w:suppressAutoHyphens/>
        <w:jc w:val="center"/>
        <w:rPr>
          <w:b/>
          <w:lang w:eastAsia="lt-LT"/>
        </w:rPr>
      </w:pPr>
    </w:p>
    <w:p w14:paraId="6A7D60AC" w14:textId="77777777" w:rsidR="004B0EBB" w:rsidRDefault="004B0EBB" w:rsidP="00FC14C7">
      <w:pPr>
        <w:suppressAutoHyphens/>
        <w:jc w:val="center"/>
        <w:rPr>
          <w:b/>
          <w:lang w:eastAsia="lt-LT"/>
        </w:rPr>
      </w:pPr>
    </w:p>
    <w:p w14:paraId="1B907800" w14:textId="77777777" w:rsidR="005839C0" w:rsidRDefault="005839C0" w:rsidP="00FC14C7">
      <w:pPr>
        <w:suppressAutoHyphens/>
        <w:jc w:val="center"/>
        <w:rPr>
          <w:b/>
          <w:lang w:eastAsia="lt-LT"/>
        </w:rPr>
      </w:pPr>
    </w:p>
    <w:p w14:paraId="26F551C0" w14:textId="77777777" w:rsidR="005839C0" w:rsidRDefault="005839C0" w:rsidP="00FC14C7">
      <w:pPr>
        <w:suppressAutoHyphens/>
        <w:jc w:val="center"/>
        <w:rPr>
          <w:b/>
          <w:lang w:eastAsia="lt-LT"/>
        </w:rPr>
      </w:pPr>
    </w:p>
    <w:p w14:paraId="30963ACF" w14:textId="10584FAD"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TableGrid"/>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lastRenderedPageBreak/>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ListParagraph"/>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ListParagraph"/>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ListParagraph"/>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ListParagraph"/>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ListParagraph"/>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Šilutė, </w:t>
            </w:r>
            <w:r w:rsidRPr="006F56DF">
              <w:rPr>
                <w:rFonts w:ascii="Times New Roman" w:hAnsi="Times New Roman" w:cs="Times New Roman"/>
                <w:sz w:val="24"/>
                <w:szCs w:val="24"/>
                <w:lang w:eastAsia="lt-LT"/>
              </w:rPr>
              <w:lastRenderedPageBreak/>
              <w:t>Minija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Minija ir </w:t>
            </w:r>
            <w:proofErr w:type="spellStart"/>
            <w:r w:rsidRPr="006F56DF">
              <w:rPr>
                <w:rFonts w:ascii="Times New Roman" w:hAnsi="Times New Roman" w:cs="Times New Roman"/>
                <w:sz w:val="24"/>
                <w:szCs w:val="24"/>
                <w:lang w:eastAsia="lt-LT"/>
              </w:rPr>
              <w:t>Ventainė</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Ventainė</w:t>
            </w:r>
            <w:proofErr w:type="spellEnd"/>
            <w:r w:rsidRPr="006F56DF">
              <w:rPr>
                <w:rFonts w:ascii="Times New Roman" w:hAnsi="Times New Roman" w:cs="Times New Roman"/>
                <w:sz w:val="24"/>
                <w:szCs w:val="24"/>
                <w:lang w:eastAsia="lt-LT"/>
              </w:rPr>
              <w:t xml:space="preserve">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Klaipėda jungia Klaipėdos miesto ir Neringos savivaldybes). Tokiu būdu KRFZ yra susidariusios palankios prielaidos ir ryšiai dėl viešojo reguliaraus susisiekimo vandens transportu atsiradimo.</w:t>
            </w:r>
          </w:p>
          <w:p w14:paraId="01C527FE" w14:textId="158DCBB8" w:rsidR="00FC14C7" w:rsidRPr="00A943FE" w:rsidRDefault="00FC14C7" w:rsidP="005A4C8F">
            <w:pPr>
              <w:pStyle w:val="ListParagraph"/>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ListParagraph"/>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ListParagraph"/>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ListParagraph"/>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w:t>
            </w:r>
            <w:r w:rsidRPr="006F56DF">
              <w:rPr>
                <w:rFonts w:ascii="Times New Roman" w:hAnsi="Times New Roman" w:cs="Times New Roman"/>
                <w:sz w:val="24"/>
                <w:szCs w:val="24"/>
              </w:rPr>
              <w:lastRenderedPageBreak/>
              <w:t xml:space="preserve">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ListParagraph"/>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1"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1"/>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nuovargiai“,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drawing>
                <wp:inline distT="0" distB="0" distL="0" distR="0" wp14:anchorId="2498AC91" wp14:editId="130F6DB7">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lastRenderedPageBreak/>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metropolinius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lastRenderedPageBreak/>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lastRenderedPageBreak/>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metropolinių centrų regionų ir didėjantys vidiniai skirtumai leidžia daryti prielaidą, kad </w:t>
            </w:r>
            <w:r>
              <w:t>KRFZ</w:t>
            </w:r>
            <w:r w:rsidRPr="006F56DF">
              <w:t xml:space="preserve"> ekonomiškai stagnuoja,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lastRenderedPageBreak/>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w:t>
            </w:r>
            <w:r w:rsidRPr="00FC14C7">
              <w:rPr>
                <w:rFonts w:eastAsia="Calibri"/>
                <w:iCs/>
              </w:rPr>
              <w:lastRenderedPageBreak/>
              <w:t xml:space="preserve">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w:t>
            </w:r>
            <w:proofErr w:type="spellStart"/>
            <w:r w:rsidRPr="00FC14C7">
              <w:rPr>
                <w:rFonts w:eastAsia="Calibri"/>
                <w:iCs/>
              </w:rPr>
              <w:t>si</w:t>
            </w:r>
            <w:proofErr w:type="spellEnd"/>
            <w:r w:rsidRPr="00FC14C7">
              <w:rPr>
                <w:rFonts w:eastAsia="Calibri"/>
                <w:iCs/>
              </w:rPr>
              <w:t>)skirstymą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ListParagraph"/>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w:t>
            </w:r>
            <w:r w:rsidRPr="00FC14C7">
              <w:lastRenderedPageBreak/>
              <w:t xml:space="preserve">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lastRenderedPageBreak/>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įveiklinimas.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lastRenderedPageBreak/>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įveiklinti įvairaus tipo pasyvius išteklius, regionų urbanistinių struktūrų funkcinius ryšius papildyti įvairių modelių partnerystėmis formuojant bendrus tikslus, </w:t>
            </w:r>
            <w:proofErr w:type="spellStart"/>
            <w:r w:rsidRPr="008F321A">
              <w:t>regionalizuotai</w:t>
            </w:r>
            <w:proofErr w:type="spellEnd"/>
            <w:r w:rsidRPr="008F321A">
              <w:t xml:space="preserve">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w:t>
            </w:r>
            <w:proofErr w:type="spellStart"/>
            <w:r w:rsidRPr="006F56DF">
              <w:rPr>
                <w:rFonts w:eastAsia="Calibri"/>
                <w:iCs/>
                <w:szCs w:val="22"/>
              </w:rPr>
              <w:t>intermodalumo</w:t>
            </w:r>
            <w:proofErr w:type="spellEnd"/>
            <w:r w:rsidRPr="006F56DF">
              <w:rPr>
                <w:rFonts w:eastAsia="Calibri"/>
                <w:iCs/>
                <w:szCs w:val="22"/>
              </w:rPr>
              <w:t xml:space="preserve">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 xml:space="preserve">utomatizacijos, skaitmenizacijos, </w:t>
            </w:r>
            <w:proofErr w:type="spellStart"/>
            <w:r w:rsidRPr="006F56DF">
              <w:rPr>
                <w:rFonts w:eastAsia="Calibri"/>
                <w:iCs/>
                <w:szCs w:val="22"/>
              </w:rPr>
              <w:t>robotizacijos</w:t>
            </w:r>
            <w:proofErr w:type="spellEnd"/>
            <w:r w:rsidRPr="006F56DF">
              <w:rPr>
                <w:rFonts w:eastAsia="Calibri"/>
                <w:iCs/>
                <w:szCs w:val="22"/>
              </w:rPr>
              <w:t xml:space="preserve">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 xml:space="preserve">(susijusių priemonių įgyvendinimas yra numatytas ir KRSS2030 ties </w:t>
            </w:r>
            <w:proofErr w:type="spellStart"/>
            <w:r>
              <w:t>Bioekonomikos</w:t>
            </w:r>
            <w:proofErr w:type="spellEnd"/>
            <w:r>
              <w:t xml:space="preserve">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priešpandeminio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lastRenderedPageBreak/>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w:t>
            </w:r>
            <w:proofErr w:type="spellStart"/>
            <w:r w:rsidRPr="006F56DF">
              <w:t>Olkiluoto</w:t>
            </w:r>
            <w:proofErr w:type="spellEnd"/>
            <w:r w:rsidRPr="006F56DF">
              <w:t xml:space="preserve">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lastRenderedPageBreak/>
        <w:br w:type="page"/>
      </w:r>
      <w:r w:rsidR="001F7CB5">
        <w:lastRenderedPageBreak/>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08B0041B" w:rsidR="003B2883" w:rsidRPr="00001013" w:rsidRDefault="005B2C51" w:rsidP="005B2C51">
      <w:pPr>
        <w:tabs>
          <w:tab w:val="left" w:pos="851"/>
        </w:tabs>
        <w:suppressAutoHyphens/>
        <w:ind w:left="284"/>
        <w:jc w:val="both"/>
        <w:rPr>
          <w:b/>
          <w:sz w:val="22"/>
          <w:szCs w:val="22"/>
        </w:rPr>
      </w:pPr>
      <w:r>
        <w:rPr>
          <w:b/>
          <w:sz w:val="22"/>
          <w:szCs w:val="22"/>
        </w:rPr>
        <w:lastRenderedPageBreak/>
        <w:tab/>
      </w:r>
      <w:r w:rsidR="00491DA2" w:rsidRPr="00001013">
        <w:rPr>
          <w:b/>
          <w:sz w:val="22"/>
          <w:szCs w:val="22"/>
        </w:rPr>
        <w:t>Pastabos:</w:t>
      </w:r>
    </w:p>
    <w:p w14:paraId="6204FF94"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Valstybės įmonės Registrų centro 2024 m. sausio 1 d. duomenys ir Nacionalinės žemės tarnybos prie Aplinkos ministerijos 2023 m. duomenys.</w:t>
      </w:r>
    </w:p>
    <w:p w14:paraId="74CDB983"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 xml:space="preserve">Lietuvos Respublikos teritorijos bendrajame plane (patvirtintas LR Vyriausybės 2021-09-29 nutarimu Nr. 789 „Dėl Lietuvos Respublikos teritorijos bendrojo plano patvirtinimo“) nurodomi trys </w:t>
      </w:r>
      <w:proofErr w:type="spellStart"/>
      <w:r w:rsidRPr="00001013">
        <w:rPr>
          <w:rFonts w:ascii="Times New Roman" w:hAnsi="Times New Roman" w:cs="Times New Roman"/>
          <w:bCs/>
        </w:rPr>
        <w:t>metropoliniai</w:t>
      </w:r>
      <w:proofErr w:type="spellEnd"/>
      <w:r w:rsidRPr="00001013">
        <w:rPr>
          <w:rFonts w:ascii="Times New Roman" w:hAnsi="Times New Roman" w:cs="Times New Roman"/>
          <w:bCs/>
        </w:rPr>
        <w:t xml:space="preserve"> centrai: Vilnius, Kaunas ir Klaipėda.</w:t>
      </w:r>
    </w:p>
    <w:p w14:paraId="24310D16"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proofErr w:type="spellStart"/>
      <w:r w:rsidRPr="00001013">
        <w:rPr>
          <w:rFonts w:ascii="Times New Roman" w:hAnsi="Times New Roman" w:cs="Times New Roman"/>
          <w:bCs/>
        </w:rPr>
        <w:t>The</w:t>
      </w:r>
      <w:proofErr w:type="spellEnd"/>
      <w:r w:rsidRPr="00001013">
        <w:rPr>
          <w:rFonts w:ascii="Times New Roman" w:hAnsi="Times New Roman" w:cs="Times New Roman"/>
          <w:bCs/>
        </w:rPr>
        <w:t xml:space="preserve"> EU </w:t>
      </w:r>
      <w:proofErr w:type="spellStart"/>
      <w:r w:rsidRPr="00001013">
        <w:rPr>
          <w:rFonts w:ascii="Times New Roman" w:hAnsi="Times New Roman" w:cs="Times New Roman"/>
          <w:bCs/>
        </w:rPr>
        <w:t>blue</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economy</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report</w:t>
      </w:r>
      <w:proofErr w:type="spellEnd"/>
      <w:r w:rsidRPr="00001013">
        <w:rPr>
          <w:rFonts w:ascii="Times New Roman" w:hAnsi="Times New Roman" w:cs="Times New Roman"/>
          <w:bCs/>
        </w:rPr>
        <w:t xml:space="preserve"> (2023).  https://op.europa.eu/en/publication-detail/-/publication/9a345396-f9e9-11ed-a05c-01aa75ed71a1 </w:t>
      </w:r>
    </w:p>
    <w:p w14:paraId="7419CD35"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5B2C51">
      <w:pPr>
        <w:pStyle w:val="ListParagraph"/>
        <w:numPr>
          <w:ilvl w:val="0"/>
          <w:numId w:val="11"/>
        </w:numPr>
        <w:spacing w:line="278" w:lineRule="auto"/>
        <w:ind w:left="1276"/>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5B2C51">
      <w:pPr>
        <w:pStyle w:val="ListParagraph"/>
        <w:numPr>
          <w:ilvl w:val="0"/>
          <w:numId w:val="11"/>
        </w:numPr>
        <w:spacing w:line="278" w:lineRule="auto"/>
        <w:ind w:left="1276"/>
        <w:jc w:val="both"/>
        <w:rPr>
          <w:rFonts w:ascii="Times New Roman" w:hAnsi="Times New Roman" w:cs="Times New Roman"/>
          <w:bCs/>
        </w:rPr>
      </w:pPr>
      <w:r w:rsidRPr="00AC1D01">
        <w:rPr>
          <w:rFonts w:ascii="Times New Roman" w:hAnsi="Times New Roman" w:cs="Times New Roman"/>
          <w:bCs/>
        </w:rPr>
        <w:lastRenderedPageBreak/>
        <w:t xml:space="preserve">UNWTO </w:t>
      </w:r>
      <w:proofErr w:type="spellStart"/>
      <w:r w:rsidRPr="00AC1D01">
        <w:rPr>
          <w:rFonts w:ascii="Times New Roman" w:hAnsi="Times New Roman" w:cs="Times New Roman"/>
          <w:bCs/>
        </w:rPr>
        <w:t>World</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Tourism</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Barometer</w:t>
      </w:r>
      <w:proofErr w:type="spellEnd"/>
      <w:r w:rsidRPr="00AC1D01">
        <w:rPr>
          <w:rFonts w:ascii="Times New Roman" w:hAnsi="Times New Roman" w:cs="Times New Roman"/>
          <w:bCs/>
        </w:rPr>
        <w:t>. https://www.e-unwto.org/toc/wtobarometereng/22/1</w:t>
      </w:r>
    </w:p>
    <w:p w14:paraId="60997F8B" w14:textId="4797919A" w:rsidR="00491DA2" w:rsidRPr="00AC1D01" w:rsidRDefault="00491DA2" w:rsidP="005B2C51">
      <w:pPr>
        <w:pStyle w:val="ListParagraph"/>
        <w:numPr>
          <w:ilvl w:val="0"/>
          <w:numId w:val="11"/>
        </w:numPr>
        <w:spacing w:line="278" w:lineRule="auto"/>
        <w:ind w:left="1276"/>
        <w:jc w:val="both"/>
        <w:rPr>
          <w:rFonts w:ascii="Times New Roman" w:hAnsi="Times New Roman" w:cs="Times New Roman"/>
          <w:bCs/>
        </w:rPr>
      </w:pPr>
      <w:r w:rsidRPr="00AC1D01">
        <w:rPr>
          <w:rFonts w:ascii="Times New Roman" w:hAnsi="Times New Roman" w:cs="Times New Roman"/>
          <w:bCs/>
        </w:rPr>
        <w:t>2022–2030 m. Klaipėdos regiono plėtros planas. https://klaipedosregionas.lt/tarybos-veikla/regiono-pletra/regiono-petros-planas/</w:t>
      </w:r>
    </w:p>
    <w:p w14:paraId="7BBEDA79" w14:textId="16F28884" w:rsidR="00491DA2" w:rsidRPr="00AC1D01" w:rsidRDefault="00491DA2" w:rsidP="005B2C51">
      <w:pPr>
        <w:pStyle w:val="ListParagraph"/>
        <w:numPr>
          <w:ilvl w:val="0"/>
          <w:numId w:val="11"/>
        </w:numPr>
        <w:spacing w:line="278" w:lineRule="auto"/>
        <w:ind w:left="1276"/>
        <w:jc w:val="both"/>
        <w:rPr>
          <w:rFonts w:ascii="Times New Roman" w:hAnsi="Times New Roman" w:cs="Times New Roman"/>
          <w:bCs/>
        </w:rPr>
      </w:pPr>
      <w:proofErr w:type="spellStart"/>
      <w:r w:rsidRPr="00AC1D01">
        <w:rPr>
          <w:rFonts w:ascii="Times New Roman" w:hAnsi="Times New Roman" w:cs="Times New Roman"/>
          <w:bCs/>
        </w:rPr>
        <w:t>The</w:t>
      </w:r>
      <w:proofErr w:type="spellEnd"/>
      <w:r w:rsidRPr="00AC1D01">
        <w:rPr>
          <w:rFonts w:ascii="Times New Roman" w:hAnsi="Times New Roman" w:cs="Times New Roman"/>
          <w:bCs/>
        </w:rPr>
        <w:t xml:space="preserve"> EU </w:t>
      </w:r>
      <w:proofErr w:type="spellStart"/>
      <w:r w:rsidRPr="00AC1D01">
        <w:rPr>
          <w:rFonts w:ascii="Times New Roman" w:hAnsi="Times New Roman" w:cs="Times New Roman"/>
          <w:bCs/>
        </w:rPr>
        <w:t>blue</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economy</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report</w:t>
      </w:r>
      <w:proofErr w:type="spellEnd"/>
      <w:r w:rsidRPr="00AC1D01">
        <w:rPr>
          <w:rFonts w:ascii="Times New Roman" w:hAnsi="Times New Roman" w:cs="Times New Roman"/>
          <w:bCs/>
        </w:rPr>
        <w:t xml:space="preserve"> (2023). https://op.europa.eu/en/publication-detail/-/publication/9a345396-f9e9-11ed-a05c-01aa75ed71a1 </w:t>
      </w:r>
    </w:p>
    <w:p w14:paraId="63D05222" w14:textId="51FB3067" w:rsidR="00491DA2" w:rsidRPr="00AC1D01" w:rsidRDefault="00491DA2" w:rsidP="005B2C51">
      <w:pPr>
        <w:pStyle w:val="ListParagraph"/>
        <w:numPr>
          <w:ilvl w:val="0"/>
          <w:numId w:val="11"/>
        </w:numPr>
        <w:spacing w:line="278" w:lineRule="auto"/>
        <w:ind w:left="1276"/>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5B2C51">
      <w:pPr>
        <w:pStyle w:val="ListParagraph"/>
        <w:numPr>
          <w:ilvl w:val="0"/>
          <w:numId w:val="11"/>
        </w:numPr>
        <w:spacing w:line="278" w:lineRule="auto"/>
        <w:ind w:left="1276"/>
        <w:jc w:val="both"/>
        <w:rPr>
          <w:rFonts w:ascii="Times New Roman" w:hAnsi="Times New Roman" w:cs="Times New Roman"/>
          <w:bCs/>
        </w:rPr>
      </w:pPr>
      <w:proofErr w:type="spellStart"/>
      <w:r w:rsidRPr="00AC1D01">
        <w:rPr>
          <w:rFonts w:ascii="Times New Roman" w:hAnsi="Times New Roman" w:cs="Times New Roman"/>
          <w:bCs/>
        </w:rPr>
        <w:t>Ignitis</w:t>
      </w:r>
      <w:proofErr w:type="spellEnd"/>
      <w:r w:rsidRPr="00AC1D01">
        <w:rPr>
          <w:rFonts w:ascii="Times New Roman" w:hAnsi="Times New Roman" w:cs="Times New Roman"/>
          <w:bCs/>
        </w:rPr>
        <w:t xml:space="preserve">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8B65EE">
        <w:trPr>
          <w:trHeight w:val="573"/>
        </w:trPr>
        <w:tc>
          <w:tcPr>
            <w:tcW w:w="1418"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w:t>
            </w:r>
            <w:proofErr w:type="spellStart"/>
            <w:r w:rsidRPr="006F56DF">
              <w:rPr>
                <w:rFonts w:eastAsia="Calibri"/>
                <w:b/>
                <w:sz w:val="22"/>
                <w:szCs w:val="22"/>
              </w:rPr>
              <w:t>iai</w:t>
            </w:r>
            <w:proofErr w:type="spellEnd"/>
            <w:r w:rsidRPr="006F56DF">
              <w:rPr>
                <w:rFonts w:eastAsia="Calibri"/>
                <w:b/>
                <w:sz w:val="22"/>
                <w:szCs w:val="22"/>
              </w:rPr>
              <w:t>)</w:t>
            </w:r>
          </w:p>
        </w:tc>
        <w:tc>
          <w:tcPr>
            <w:tcW w:w="3828" w:type="dxa"/>
            <w:gridSpan w:val="3"/>
            <w:tcBorders>
              <w:top w:val="single" w:sz="4" w:space="0" w:color="auto"/>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(-ių) reikšmės</w:t>
            </w:r>
          </w:p>
        </w:tc>
        <w:tc>
          <w:tcPr>
            <w:tcW w:w="1557"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auto"/>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A13288">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A13288" w:rsidRPr="006F56DF" w14:paraId="31E9942E" w14:textId="77777777" w:rsidTr="00A13288">
        <w:trPr>
          <w:trHeight w:val="1156"/>
        </w:trPr>
        <w:tc>
          <w:tcPr>
            <w:tcW w:w="1418" w:type="dxa"/>
            <w:vMerge w:val="restart"/>
            <w:tcBorders>
              <w:top w:val="single" w:sz="4" w:space="0" w:color="000000"/>
              <w:left w:val="single" w:sz="4" w:space="0" w:color="000000"/>
              <w:bottom w:val="single" w:sz="4" w:space="0" w:color="auto"/>
              <w:right w:val="single" w:sz="4" w:space="0" w:color="000000"/>
            </w:tcBorders>
          </w:tcPr>
          <w:p w14:paraId="6BF64BB1" w14:textId="1DD3F00F"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 xml:space="preserve">Padidinti Klaipėdos regiono ekonominį </w:t>
            </w:r>
            <w:proofErr w:type="spellStart"/>
            <w:r w:rsidRPr="006F56DF">
              <w:rPr>
                <w:rFonts w:eastAsia="Calibri"/>
                <w:iCs/>
                <w:sz w:val="22"/>
                <w:szCs w:val="22"/>
              </w:rPr>
              <w:t>konkurencin</w:t>
            </w:r>
            <w:proofErr w:type="spellEnd"/>
            <w:r>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A13288" w:rsidRPr="006F56DF" w:rsidRDefault="00A13288"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A13288" w:rsidRPr="006F56DF" w:rsidRDefault="00A13288"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A13288" w:rsidRPr="006F56DF" w:rsidRDefault="00A13288"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A13288" w:rsidRPr="006F56DF" w:rsidRDefault="00A13288"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A13288" w:rsidRPr="006F56DF" w:rsidRDefault="00A13288"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4DC4A730" w14:textId="77777777" w:rsidR="00940D96"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w:t>
            </w:r>
          </w:p>
          <w:p w14:paraId="5DC1E507" w14:textId="1CD90C96" w:rsidR="00A13288" w:rsidRPr="006F56DF" w:rsidRDefault="00A13288" w:rsidP="005A4C8F">
            <w:pPr>
              <w:widowControl w:val="0"/>
              <w:suppressAutoHyphens/>
              <w:jc w:val="center"/>
              <w:rPr>
                <w:sz w:val="22"/>
                <w:szCs w:val="22"/>
                <w:lang w:eastAsia="lt-LT"/>
              </w:rPr>
            </w:pPr>
            <w:r>
              <w:rPr>
                <w:rFonts w:eastAsia="Calibri"/>
                <w:iCs/>
                <w:sz w:val="22"/>
                <w:szCs w:val="22"/>
              </w:rPr>
              <w:t>(2023)</w:t>
            </w:r>
          </w:p>
        </w:tc>
        <w:tc>
          <w:tcPr>
            <w:tcW w:w="1275" w:type="dxa"/>
            <w:tcBorders>
              <w:top w:val="single" w:sz="4" w:space="0" w:color="000000"/>
              <w:left w:val="single" w:sz="4" w:space="0" w:color="000000"/>
              <w:right w:val="single" w:sz="4" w:space="0" w:color="000000"/>
            </w:tcBorders>
          </w:tcPr>
          <w:p w14:paraId="464E49F3" w14:textId="77777777" w:rsidR="00940D96" w:rsidRDefault="00A13288" w:rsidP="005A4C8F">
            <w:pPr>
              <w:widowControl w:val="0"/>
              <w:suppressAutoHyphens/>
              <w:jc w:val="center"/>
              <w:rPr>
                <w:rFonts w:eastAsia="Calibri"/>
                <w:iCs/>
                <w:sz w:val="22"/>
                <w:szCs w:val="22"/>
              </w:rPr>
            </w:pPr>
            <w:r>
              <w:rPr>
                <w:rFonts w:eastAsia="Calibri"/>
                <w:iCs/>
                <w:sz w:val="22"/>
                <w:szCs w:val="22"/>
              </w:rPr>
              <w:t xml:space="preserve">1 </w:t>
            </w:r>
          </w:p>
          <w:p w14:paraId="727C349A" w14:textId="0C4ECE55" w:rsidR="00A13288" w:rsidRPr="006F56DF" w:rsidRDefault="00A13288" w:rsidP="005A4C8F">
            <w:pPr>
              <w:widowControl w:val="0"/>
              <w:suppressAutoHyphens/>
              <w:jc w:val="center"/>
              <w:rPr>
                <w:rFonts w:eastAsia="Calibri"/>
                <w:i/>
                <w:color w:val="808080"/>
                <w:sz w:val="22"/>
                <w:szCs w:val="22"/>
              </w:rPr>
            </w:pPr>
            <w:r>
              <w:rPr>
                <w:rFonts w:eastAsia="Calibri"/>
                <w:iCs/>
                <w:sz w:val="22"/>
                <w:szCs w:val="22"/>
              </w:rPr>
              <w:t>(2025)</w:t>
            </w:r>
          </w:p>
        </w:tc>
        <w:tc>
          <w:tcPr>
            <w:tcW w:w="1512" w:type="dxa"/>
            <w:tcBorders>
              <w:top w:val="single" w:sz="4" w:space="0" w:color="000000"/>
              <w:left w:val="single" w:sz="4" w:space="0" w:color="000000"/>
              <w:right w:val="single" w:sz="4" w:space="0" w:color="000000"/>
            </w:tcBorders>
          </w:tcPr>
          <w:p w14:paraId="4553D413" w14:textId="77777777" w:rsidR="00940D96" w:rsidRDefault="00A13288" w:rsidP="005A4C8F">
            <w:pPr>
              <w:widowControl w:val="0"/>
              <w:suppressAutoHyphens/>
              <w:jc w:val="center"/>
              <w:rPr>
                <w:rFonts w:eastAsia="Calibri"/>
                <w:iCs/>
                <w:sz w:val="22"/>
                <w:szCs w:val="22"/>
              </w:rPr>
            </w:pPr>
            <w:r>
              <w:rPr>
                <w:rFonts w:eastAsia="Calibri"/>
                <w:iCs/>
                <w:sz w:val="22"/>
                <w:szCs w:val="22"/>
              </w:rPr>
              <w:t xml:space="preserve">1 </w:t>
            </w:r>
          </w:p>
          <w:p w14:paraId="21FAE9D7" w14:textId="4477DC86" w:rsidR="00A13288" w:rsidRPr="006F56DF" w:rsidRDefault="00A13288" w:rsidP="005A4C8F">
            <w:pPr>
              <w:widowControl w:val="0"/>
              <w:suppressAutoHyphens/>
              <w:jc w:val="center"/>
              <w:rPr>
                <w:sz w:val="22"/>
                <w:szCs w:val="22"/>
                <w:lang w:eastAsia="lt-LT"/>
              </w:rPr>
            </w:pPr>
            <w:r>
              <w:rPr>
                <w:rFonts w:eastAsia="Calibri"/>
                <w:iCs/>
                <w:sz w:val="22"/>
                <w:szCs w:val="22"/>
              </w:rPr>
              <w:t>(2029)</w:t>
            </w:r>
          </w:p>
        </w:tc>
      </w:tr>
      <w:tr w:rsidR="00A13288" w:rsidRPr="00E02C73" w14:paraId="52E03CED"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68E66F97" w14:textId="77777777" w:rsidR="00A13288" w:rsidRPr="006F56DF" w:rsidRDefault="00A13288" w:rsidP="005A4C8F">
            <w:pPr>
              <w:widowControl w:val="0"/>
              <w:suppressAutoHyphens/>
              <w:jc w:val="both"/>
              <w:rPr>
                <w:rFonts w:eastAsia="Calibri"/>
                <w:iCs/>
                <w:color w:val="808080"/>
                <w:sz w:val="22"/>
                <w:szCs w:val="22"/>
              </w:rPr>
            </w:pPr>
          </w:p>
        </w:tc>
        <w:tc>
          <w:tcPr>
            <w:tcW w:w="1702" w:type="dxa"/>
            <w:vMerge/>
            <w:tcBorders>
              <w:left w:val="single" w:sz="4" w:space="0" w:color="000000"/>
              <w:right w:val="single" w:sz="4" w:space="0" w:color="000000"/>
            </w:tcBorders>
          </w:tcPr>
          <w:p w14:paraId="6B53ED9D"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left w:val="single" w:sz="4" w:space="0" w:color="000000"/>
              <w:right w:val="single" w:sz="4" w:space="0" w:color="000000"/>
            </w:tcBorders>
          </w:tcPr>
          <w:p w14:paraId="0DCF803F" w14:textId="77777777" w:rsidR="00A13288" w:rsidRPr="00FB35FA" w:rsidRDefault="00A13288" w:rsidP="005A4C8F">
            <w:pPr>
              <w:widowControl w:val="0"/>
              <w:suppressAutoHyphens/>
              <w:jc w:val="center"/>
              <w:rPr>
                <w:rFonts w:eastAsia="Calibri"/>
                <w:iCs/>
                <w:sz w:val="22"/>
                <w:szCs w:val="22"/>
              </w:rPr>
            </w:pPr>
          </w:p>
        </w:tc>
        <w:tc>
          <w:tcPr>
            <w:tcW w:w="1276" w:type="dxa"/>
            <w:vMerge/>
            <w:tcBorders>
              <w:left w:val="single" w:sz="4" w:space="0" w:color="000000"/>
              <w:right w:val="single" w:sz="4" w:space="0" w:color="000000"/>
            </w:tcBorders>
          </w:tcPr>
          <w:p w14:paraId="6C77AD0D" w14:textId="77777777" w:rsidR="00A13288" w:rsidRPr="00FB35FA" w:rsidRDefault="00A13288" w:rsidP="005A4C8F">
            <w:pPr>
              <w:widowControl w:val="0"/>
              <w:suppressAutoHyphens/>
              <w:jc w:val="center"/>
              <w:rPr>
                <w:rFonts w:eastAsia="Calibri"/>
                <w:iCs/>
                <w:sz w:val="22"/>
                <w:szCs w:val="22"/>
              </w:rPr>
            </w:pPr>
          </w:p>
        </w:tc>
        <w:tc>
          <w:tcPr>
            <w:tcW w:w="1277" w:type="dxa"/>
            <w:vMerge/>
            <w:tcBorders>
              <w:left w:val="single" w:sz="4" w:space="0" w:color="000000"/>
              <w:right w:val="single" w:sz="4" w:space="0" w:color="000000"/>
            </w:tcBorders>
          </w:tcPr>
          <w:p w14:paraId="4636C675" w14:textId="77777777" w:rsidR="00A13288" w:rsidRPr="006F56DF" w:rsidRDefault="00A13288" w:rsidP="005A4C8F">
            <w:pPr>
              <w:widowControl w:val="0"/>
              <w:suppressAutoHyphens/>
              <w:jc w:val="center"/>
              <w:rPr>
                <w:rFonts w:eastAsia="Calibri"/>
                <w:iCs/>
                <w:sz w:val="22"/>
                <w:szCs w:val="22"/>
              </w:rPr>
            </w:pPr>
          </w:p>
        </w:tc>
        <w:tc>
          <w:tcPr>
            <w:tcW w:w="1557" w:type="dxa"/>
            <w:vMerge/>
            <w:tcBorders>
              <w:left w:val="single" w:sz="4" w:space="0" w:color="000000"/>
              <w:right w:val="single" w:sz="4" w:space="0" w:color="000000"/>
            </w:tcBorders>
          </w:tcPr>
          <w:p w14:paraId="3E683E5C"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A13288" w:rsidRPr="006F56DF" w:rsidRDefault="00A13288"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4392BDB4" w14:textId="77777777" w:rsidR="00940D96"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w:t>
            </w:r>
          </w:p>
          <w:p w14:paraId="20B15436" w14:textId="3BFBBD1C" w:rsidR="00A13288" w:rsidRPr="006F56DF" w:rsidRDefault="00A13288" w:rsidP="005A4C8F">
            <w:pPr>
              <w:widowControl w:val="0"/>
              <w:suppressAutoHyphens/>
              <w:jc w:val="center"/>
              <w:rPr>
                <w:rFonts w:eastAsia="Calibri"/>
                <w:iCs/>
                <w:sz w:val="22"/>
                <w:szCs w:val="22"/>
              </w:rPr>
            </w:pPr>
            <w:r>
              <w:rPr>
                <w:rFonts w:eastAsia="Calibri"/>
                <w:iCs/>
                <w:sz w:val="22"/>
                <w:szCs w:val="22"/>
              </w:rPr>
              <w:t>(2023)</w:t>
            </w:r>
          </w:p>
        </w:tc>
        <w:tc>
          <w:tcPr>
            <w:tcW w:w="1275" w:type="dxa"/>
            <w:tcBorders>
              <w:top w:val="single" w:sz="4" w:space="0" w:color="000000"/>
              <w:left w:val="single" w:sz="4" w:space="0" w:color="000000"/>
              <w:bottom w:val="single" w:sz="4" w:space="0" w:color="000000"/>
              <w:right w:val="single" w:sz="4" w:space="0" w:color="000000"/>
            </w:tcBorders>
          </w:tcPr>
          <w:p w14:paraId="47CCDE8C" w14:textId="77777777" w:rsidR="00940D96" w:rsidRDefault="00A13288"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p>
          <w:p w14:paraId="4DF85CA8" w14:textId="6F8476C2" w:rsidR="00A13288" w:rsidRPr="005C2C5F" w:rsidRDefault="00A13288" w:rsidP="005A4C8F">
            <w:pPr>
              <w:widowControl w:val="0"/>
              <w:suppressAutoHyphens/>
              <w:jc w:val="center"/>
              <w:rPr>
                <w:rFonts w:eastAsia="Calibri"/>
                <w:iCs/>
                <w:sz w:val="22"/>
                <w:szCs w:val="22"/>
              </w:rPr>
            </w:pP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101DD010" w14:textId="75020DF2" w:rsidR="00A13288" w:rsidRPr="00137B0C" w:rsidRDefault="00A13288" w:rsidP="005A4C8F">
            <w:pPr>
              <w:widowControl w:val="0"/>
              <w:suppressAutoHyphens/>
              <w:jc w:val="center"/>
              <w:rPr>
                <w:rFonts w:eastAsia="Calibri"/>
                <w:iCs/>
                <w:sz w:val="22"/>
                <w:szCs w:val="22"/>
                <w:shd w:val="clear" w:color="auto" w:fill="FFFFFF" w:themeFill="background1"/>
              </w:rPr>
            </w:pPr>
            <w:r w:rsidRPr="00137B0C">
              <w:rPr>
                <w:rFonts w:eastAsia="Calibri"/>
                <w:iCs/>
                <w:sz w:val="22"/>
                <w:szCs w:val="22"/>
                <w:shd w:val="clear" w:color="auto" w:fill="FFFFFF" w:themeFill="background1"/>
              </w:rPr>
              <w:t>4 291 708</w:t>
            </w:r>
          </w:p>
          <w:p w14:paraId="4C0765FB" w14:textId="6E71B39C" w:rsidR="00A13288" w:rsidRPr="00E02C73" w:rsidRDefault="00A13288" w:rsidP="005A4C8F">
            <w:pPr>
              <w:widowControl w:val="0"/>
              <w:suppressAutoHyphens/>
              <w:jc w:val="center"/>
              <w:rPr>
                <w:rFonts w:eastAsia="Calibri"/>
                <w:iCs/>
                <w:strike/>
                <w:sz w:val="22"/>
                <w:szCs w:val="22"/>
              </w:rPr>
            </w:pPr>
            <w:r w:rsidRPr="00E02C73">
              <w:rPr>
                <w:rFonts w:eastAsia="Calibri"/>
                <w:iCs/>
                <w:sz w:val="22"/>
                <w:szCs w:val="22"/>
              </w:rPr>
              <w:t>(2029)</w:t>
            </w:r>
          </w:p>
        </w:tc>
      </w:tr>
      <w:tr w:rsidR="00A13288" w:rsidRPr="006F56DF" w14:paraId="5AC572C7"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6A689088"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000000"/>
            </w:tcBorders>
          </w:tcPr>
          <w:p w14:paraId="487D918A" w14:textId="77777777" w:rsidR="00A13288" w:rsidRPr="006F56DF" w:rsidRDefault="00A13288" w:rsidP="005A4C8F">
            <w:pPr>
              <w:widowControl w:val="0"/>
              <w:suppressAutoHyphens/>
              <w:jc w:val="both"/>
              <w:rPr>
                <w:rFonts w:eastAsia="Calibri"/>
                <w:iCs/>
                <w:sz w:val="22"/>
                <w:szCs w:val="22"/>
              </w:rPr>
            </w:pPr>
          </w:p>
        </w:tc>
        <w:tc>
          <w:tcPr>
            <w:tcW w:w="1275" w:type="dxa"/>
            <w:vMerge/>
            <w:tcBorders>
              <w:left w:val="single" w:sz="4" w:space="0" w:color="000000"/>
              <w:bottom w:val="single" w:sz="4" w:space="0" w:color="auto"/>
              <w:right w:val="single" w:sz="4" w:space="0" w:color="000000"/>
            </w:tcBorders>
          </w:tcPr>
          <w:p w14:paraId="144536B3" w14:textId="77777777" w:rsidR="00A13288" w:rsidRPr="005C2C5F" w:rsidRDefault="00A13288"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3E502328" w14:textId="77777777" w:rsidR="00A13288" w:rsidRPr="003A160E" w:rsidRDefault="00A13288"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23617CDD" w14:textId="77777777" w:rsidR="00A13288" w:rsidRPr="006F56DF" w:rsidRDefault="00A13288"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6E000120"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1381679" w14:textId="47BABF21" w:rsidR="00A13288" w:rsidRPr="00137B0C" w:rsidRDefault="00A13288" w:rsidP="005A4C8F">
            <w:pPr>
              <w:widowControl w:val="0"/>
              <w:suppressAutoHyphens/>
              <w:rPr>
                <w:rFonts w:eastAsia="Calibri"/>
                <w:iCs/>
                <w:sz w:val="22"/>
                <w:szCs w:val="22"/>
              </w:rPr>
            </w:pPr>
            <w:r w:rsidRPr="00137B0C">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3CB2C1D2" w14:textId="77777777" w:rsidR="00940D96" w:rsidRDefault="00A13288" w:rsidP="005A4C8F">
            <w:pPr>
              <w:widowControl w:val="0"/>
              <w:suppressAutoHyphens/>
              <w:jc w:val="center"/>
              <w:rPr>
                <w:rFonts w:eastAsia="Calibri"/>
                <w:iCs/>
                <w:sz w:val="22"/>
                <w:szCs w:val="22"/>
              </w:rPr>
            </w:pPr>
            <w:r w:rsidRPr="00137B0C">
              <w:rPr>
                <w:rFonts w:eastAsia="Calibri"/>
                <w:iCs/>
                <w:sz w:val="22"/>
                <w:szCs w:val="22"/>
              </w:rPr>
              <w:t xml:space="preserve">0 </w:t>
            </w:r>
          </w:p>
          <w:p w14:paraId="2FC2DE86" w14:textId="19827442"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(2023)</w:t>
            </w:r>
          </w:p>
        </w:tc>
        <w:tc>
          <w:tcPr>
            <w:tcW w:w="1275" w:type="dxa"/>
            <w:tcBorders>
              <w:top w:val="single" w:sz="4" w:space="0" w:color="000000"/>
              <w:left w:val="single" w:sz="4" w:space="0" w:color="000000"/>
              <w:bottom w:val="single" w:sz="4" w:space="0" w:color="000000"/>
              <w:right w:val="single" w:sz="4" w:space="0" w:color="000000"/>
            </w:tcBorders>
          </w:tcPr>
          <w:p w14:paraId="2F7B87A9" w14:textId="77777777" w:rsidR="00940D96" w:rsidRDefault="00A13288" w:rsidP="005A4C8F">
            <w:pPr>
              <w:widowControl w:val="0"/>
              <w:suppressAutoHyphens/>
              <w:jc w:val="center"/>
              <w:rPr>
                <w:rFonts w:eastAsia="Calibri"/>
                <w:iCs/>
                <w:sz w:val="22"/>
                <w:szCs w:val="22"/>
              </w:rPr>
            </w:pPr>
            <w:r w:rsidRPr="00137B0C">
              <w:rPr>
                <w:rFonts w:eastAsia="Calibri"/>
                <w:iCs/>
                <w:sz w:val="22"/>
                <w:szCs w:val="22"/>
              </w:rPr>
              <w:t xml:space="preserve">0 </w:t>
            </w:r>
          </w:p>
          <w:p w14:paraId="61DF87DB" w14:textId="30C277D2"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41E4E42A" w14:textId="4F617F87"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1,057</w:t>
            </w:r>
          </w:p>
          <w:p w14:paraId="576BB9D8" w14:textId="5AE297C2"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(2029)</w:t>
            </w:r>
          </w:p>
        </w:tc>
      </w:tr>
      <w:tr w:rsidR="00A13288" w:rsidRPr="006F56DF" w14:paraId="7E278E31"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7F8E3BC4" w14:textId="77777777" w:rsidR="00A13288" w:rsidRPr="006F56DF" w:rsidRDefault="00A13288" w:rsidP="005A4C8F">
            <w:pPr>
              <w:widowControl w:val="0"/>
              <w:suppressAutoHyphens/>
              <w:jc w:val="both"/>
              <w:rPr>
                <w:rFonts w:eastAsia="Calibri"/>
                <w:i/>
                <w:color w:val="808080"/>
                <w:sz w:val="22"/>
                <w:szCs w:val="22"/>
              </w:rPr>
            </w:pPr>
          </w:p>
        </w:tc>
        <w:tc>
          <w:tcPr>
            <w:tcW w:w="1702" w:type="dxa"/>
            <w:vMerge w:val="restart"/>
            <w:tcBorders>
              <w:top w:val="single" w:sz="4" w:space="0" w:color="auto"/>
              <w:left w:val="single" w:sz="4" w:space="0" w:color="000000"/>
              <w:bottom w:val="single" w:sz="4" w:space="0" w:color="auto"/>
              <w:right w:val="single" w:sz="4" w:space="0" w:color="auto"/>
            </w:tcBorders>
          </w:tcPr>
          <w:p w14:paraId="0E97CF15" w14:textId="57805171"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 xml:space="preserve">Pridėtinė vertė gamybos sąnaudomis </w:t>
            </w:r>
            <w:r w:rsidRPr="006F56DF">
              <w:rPr>
                <w:rFonts w:eastAsia="Calibri"/>
                <w:iCs/>
                <w:sz w:val="22"/>
                <w:szCs w:val="22"/>
              </w:rPr>
              <w:lastRenderedPageBreak/>
              <w:t>pagal veiklos vykdymo vietą (nefinansinių įmonių), tenkanti vienam dirbančia</w:t>
            </w:r>
            <w:r>
              <w:rPr>
                <w:rFonts w:eastAsia="Calibri"/>
                <w:iCs/>
                <w:sz w:val="22"/>
                <w:szCs w:val="22"/>
              </w:rPr>
              <w:t>m asmeniui</w:t>
            </w:r>
            <w:r w:rsidRPr="006F56DF">
              <w:rPr>
                <w:rFonts w:eastAsia="Calibri"/>
                <w:iCs/>
                <w:sz w:val="22"/>
                <w:szCs w:val="22"/>
              </w:rPr>
              <w:t xml:space="preserve"> per metus, tūkst. Eur</w:t>
            </w:r>
          </w:p>
        </w:tc>
        <w:tc>
          <w:tcPr>
            <w:tcW w:w="1275" w:type="dxa"/>
            <w:vMerge w:val="restart"/>
            <w:tcBorders>
              <w:top w:val="single" w:sz="4" w:space="0" w:color="auto"/>
              <w:left w:val="single" w:sz="4" w:space="0" w:color="auto"/>
              <w:bottom w:val="single" w:sz="4" w:space="0" w:color="auto"/>
              <w:right w:val="single" w:sz="4" w:space="0" w:color="auto"/>
            </w:tcBorders>
          </w:tcPr>
          <w:p w14:paraId="1B3BA4F1" w14:textId="77777777" w:rsidR="00A13288" w:rsidRPr="006F56DF" w:rsidRDefault="00A13288" w:rsidP="005A4C8F">
            <w:pPr>
              <w:widowControl w:val="0"/>
              <w:suppressAutoHyphens/>
              <w:jc w:val="center"/>
              <w:rPr>
                <w:rFonts w:eastAsia="Calibri"/>
                <w:iCs/>
                <w:sz w:val="22"/>
                <w:szCs w:val="22"/>
              </w:rPr>
            </w:pPr>
            <w:r w:rsidRPr="005C2C5F">
              <w:rPr>
                <w:rFonts w:eastAsia="Calibri"/>
                <w:iCs/>
                <w:sz w:val="22"/>
                <w:szCs w:val="22"/>
              </w:rPr>
              <w:lastRenderedPageBreak/>
              <w:t>28,8 (2022)</w:t>
            </w:r>
          </w:p>
          <w:p w14:paraId="5A33639A" w14:textId="77777777" w:rsidR="00A13288" w:rsidRPr="006F56DF" w:rsidRDefault="00A13288" w:rsidP="00445E70">
            <w:pPr>
              <w:widowControl w:val="0"/>
              <w:suppressAutoHyphens/>
              <w:jc w:val="both"/>
              <w:rPr>
                <w:rFonts w:eastAsia="Calibri"/>
                <w:i/>
                <w:color w:val="808080"/>
                <w:sz w:val="22"/>
                <w:szCs w:val="22"/>
              </w:rPr>
            </w:pPr>
          </w:p>
          <w:p w14:paraId="70F01C49" w14:textId="77777777" w:rsidR="00A13288" w:rsidRPr="006F56DF" w:rsidRDefault="00A13288" w:rsidP="00445E70">
            <w:pPr>
              <w:widowControl w:val="0"/>
              <w:suppressAutoHyphens/>
              <w:jc w:val="both"/>
              <w:rPr>
                <w:rFonts w:eastAsia="Calibri"/>
                <w:iCs/>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tcPr>
          <w:p w14:paraId="467A1D8C" w14:textId="77777777" w:rsidR="00A13288" w:rsidRPr="006F56DF" w:rsidRDefault="00A13288"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vMerge w:val="restart"/>
            <w:tcBorders>
              <w:top w:val="single" w:sz="4" w:space="0" w:color="auto"/>
              <w:left w:val="single" w:sz="4" w:space="0" w:color="auto"/>
              <w:bottom w:val="single" w:sz="4" w:space="0" w:color="auto"/>
              <w:right w:val="single" w:sz="4" w:space="0" w:color="auto"/>
            </w:tcBorders>
          </w:tcPr>
          <w:p w14:paraId="55CC559B"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vMerge w:val="restart"/>
            <w:tcBorders>
              <w:top w:val="single" w:sz="4" w:space="0" w:color="auto"/>
              <w:left w:val="single" w:sz="4" w:space="0" w:color="auto"/>
              <w:bottom w:val="single" w:sz="4" w:space="0" w:color="auto"/>
              <w:right w:val="single" w:sz="4" w:space="0" w:color="auto"/>
            </w:tcBorders>
          </w:tcPr>
          <w:p w14:paraId="1AFCFBAB" w14:textId="77777777" w:rsidR="00A13288" w:rsidRPr="006F56DF" w:rsidRDefault="00A13288" w:rsidP="005A4C8F">
            <w:pPr>
              <w:widowControl w:val="0"/>
              <w:suppressAutoHyphens/>
              <w:rPr>
                <w:rFonts w:eastAsia="Calibri"/>
                <w:iCs/>
                <w:sz w:val="22"/>
                <w:szCs w:val="22"/>
              </w:rPr>
            </w:pPr>
            <w:r w:rsidRPr="006F56DF">
              <w:rPr>
                <w:rFonts w:eastAsia="Calibri"/>
                <w:iCs/>
                <w:sz w:val="22"/>
                <w:szCs w:val="22"/>
              </w:rPr>
              <w:t xml:space="preserve">Didinti Klaipėdos regiono </w:t>
            </w:r>
            <w:r w:rsidRPr="006F56DF">
              <w:rPr>
                <w:rFonts w:eastAsia="Calibri"/>
                <w:iCs/>
                <w:sz w:val="22"/>
                <w:szCs w:val="22"/>
              </w:rPr>
              <w:lastRenderedPageBreak/>
              <w:t>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A13288" w:rsidRPr="006F56DF" w:rsidRDefault="00A13288" w:rsidP="005A4C8F">
            <w:pPr>
              <w:widowControl w:val="0"/>
              <w:suppressAutoHyphens/>
              <w:rPr>
                <w:rFonts w:eastAsia="Calibri"/>
                <w:iCs/>
                <w:sz w:val="22"/>
                <w:szCs w:val="22"/>
                <w:highlight w:val="yellow"/>
              </w:rPr>
            </w:pPr>
            <w:r w:rsidRPr="006F56DF">
              <w:rPr>
                <w:rFonts w:eastAsia="Calibri"/>
                <w:iCs/>
                <w:sz w:val="22"/>
                <w:szCs w:val="22"/>
              </w:rPr>
              <w:lastRenderedPageBreak/>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39286C4" w14:textId="77777777" w:rsidR="00940D96"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w:t>
            </w:r>
          </w:p>
          <w:p w14:paraId="66B61232" w14:textId="3110261A" w:rsidR="00A13288" w:rsidRPr="006F56DF" w:rsidRDefault="00A13288" w:rsidP="005A4C8F">
            <w:pPr>
              <w:widowControl w:val="0"/>
              <w:suppressAutoHyphens/>
              <w:jc w:val="center"/>
              <w:rPr>
                <w:rFonts w:eastAsia="Calibri"/>
                <w:iCs/>
                <w:sz w:val="22"/>
                <w:szCs w:val="22"/>
              </w:rPr>
            </w:pPr>
            <w:r>
              <w:rPr>
                <w:rFonts w:eastAsia="Calibri"/>
                <w:iCs/>
                <w:sz w:val="22"/>
                <w:szCs w:val="22"/>
              </w:rPr>
              <w:t>(2023)</w:t>
            </w:r>
          </w:p>
        </w:tc>
        <w:tc>
          <w:tcPr>
            <w:tcW w:w="1275" w:type="dxa"/>
            <w:tcBorders>
              <w:top w:val="single" w:sz="4" w:space="0" w:color="000000"/>
              <w:left w:val="single" w:sz="4" w:space="0" w:color="000000"/>
              <w:bottom w:val="single" w:sz="4" w:space="0" w:color="000000"/>
              <w:right w:val="single" w:sz="4" w:space="0" w:color="000000"/>
            </w:tcBorders>
          </w:tcPr>
          <w:p w14:paraId="02BD63B5" w14:textId="77777777" w:rsidR="00940D96" w:rsidRDefault="00A13288" w:rsidP="005A4C8F">
            <w:pPr>
              <w:widowControl w:val="0"/>
              <w:suppressAutoHyphens/>
              <w:jc w:val="center"/>
              <w:rPr>
                <w:rFonts w:eastAsia="Calibri"/>
                <w:iCs/>
                <w:sz w:val="22"/>
                <w:szCs w:val="22"/>
              </w:rPr>
            </w:pPr>
            <w:r>
              <w:rPr>
                <w:rFonts w:eastAsia="Calibri"/>
                <w:iCs/>
                <w:sz w:val="22"/>
                <w:szCs w:val="22"/>
              </w:rPr>
              <w:t xml:space="preserve">1 </w:t>
            </w:r>
          </w:p>
          <w:p w14:paraId="71E4F6FB" w14:textId="3748E672" w:rsidR="00A13288" w:rsidRPr="006F56DF" w:rsidRDefault="00A13288" w:rsidP="005A4C8F">
            <w:pPr>
              <w:widowControl w:val="0"/>
              <w:suppressAutoHyphens/>
              <w:jc w:val="center"/>
              <w:rPr>
                <w:rFonts w:eastAsia="Calibri"/>
                <w:iCs/>
                <w:sz w:val="22"/>
                <w:szCs w:val="22"/>
                <w:highlight w:val="yellow"/>
              </w:rPr>
            </w:pPr>
            <w:r>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36C8D532" w14:textId="77777777" w:rsidR="00940D96" w:rsidRDefault="00A13288" w:rsidP="005A4C8F">
            <w:pPr>
              <w:widowControl w:val="0"/>
              <w:suppressAutoHyphens/>
              <w:jc w:val="center"/>
              <w:rPr>
                <w:rFonts w:eastAsia="Calibri"/>
                <w:iCs/>
                <w:sz w:val="22"/>
                <w:szCs w:val="22"/>
              </w:rPr>
            </w:pPr>
            <w:r>
              <w:rPr>
                <w:rFonts w:eastAsia="Calibri"/>
                <w:iCs/>
                <w:sz w:val="22"/>
                <w:szCs w:val="22"/>
              </w:rPr>
              <w:t xml:space="preserve">1 </w:t>
            </w:r>
          </w:p>
          <w:p w14:paraId="77E3EDD2" w14:textId="36A6C463" w:rsidR="00A13288" w:rsidRPr="006F56DF" w:rsidRDefault="00A13288" w:rsidP="005A4C8F">
            <w:pPr>
              <w:widowControl w:val="0"/>
              <w:suppressAutoHyphens/>
              <w:jc w:val="center"/>
              <w:rPr>
                <w:rFonts w:eastAsia="Calibri"/>
                <w:iCs/>
                <w:sz w:val="22"/>
                <w:szCs w:val="22"/>
                <w:highlight w:val="yellow"/>
              </w:rPr>
            </w:pPr>
            <w:r>
              <w:rPr>
                <w:rFonts w:eastAsia="Calibri"/>
                <w:iCs/>
                <w:sz w:val="22"/>
                <w:szCs w:val="22"/>
              </w:rPr>
              <w:t>(2029)</w:t>
            </w:r>
          </w:p>
        </w:tc>
      </w:tr>
      <w:tr w:rsidR="00A13288" w:rsidRPr="006F56DF" w14:paraId="647D8028" w14:textId="77777777" w:rsidTr="00A13288">
        <w:trPr>
          <w:trHeight w:val="1780"/>
        </w:trPr>
        <w:tc>
          <w:tcPr>
            <w:tcW w:w="1418" w:type="dxa"/>
            <w:vMerge/>
            <w:tcBorders>
              <w:top w:val="single" w:sz="4" w:space="0" w:color="auto"/>
              <w:left w:val="single" w:sz="4" w:space="0" w:color="000000"/>
              <w:bottom w:val="single" w:sz="4" w:space="0" w:color="auto"/>
              <w:right w:val="single" w:sz="4" w:space="0" w:color="000000"/>
            </w:tcBorders>
          </w:tcPr>
          <w:p w14:paraId="4E86E636"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top w:val="single" w:sz="4" w:space="0" w:color="auto"/>
              <w:left w:val="single" w:sz="4" w:space="0" w:color="000000"/>
              <w:bottom w:val="single" w:sz="4" w:space="0" w:color="auto"/>
              <w:right w:val="single" w:sz="4" w:space="0" w:color="auto"/>
            </w:tcBorders>
          </w:tcPr>
          <w:p w14:paraId="283A7B90"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bottom w:val="single" w:sz="4" w:space="0" w:color="auto"/>
              <w:right w:val="single" w:sz="4" w:space="0" w:color="auto"/>
            </w:tcBorders>
          </w:tcPr>
          <w:p w14:paraId="66A303E6"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16D97E6D" w14:textId="77777777" w:rsidR="00A13288" w:rsidRPr="006F56DF" w:rsidRDefault="00A13288"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bottom w:val="single" w:sz="4" w:space="0" w:color="auto"/>
              <w:right w:val="single" w:sz="4" w:space="0" w:color="auto"/>
            </w:tcBorders>
          </w:tcPr>
          <w:p w14:paraId="30D3D658" w14:textId="77777777" w:rsidR="00A13288" w:rsidRPr="006F56DF" w:rsidRDefault="00A13288"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right w:val="single" w:sz="4" w:space="0" w:color="auto"/>
            </w:tcBorders>
          </w:tcPr>
          <w:p w14:paraId="49D2B108"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auto"/>
              <w:bottom w:val="single" w:sz="4" w:space="0" w:color="auto"/>
              <w:right w:val="single" w:sz="4" w:space="0" w:color="000000"/>
            </w:tcBorders>
          </w:tcPr>
          <w:p w14:paraId="32DE4930" w14:textId="77777777" w:rsidR="00A13288" w:rsidRPr="006F56DF" w:rsidRDefault="00A13288" w:rsidP="008F2763">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auto"/>
              <w:right w:val="single" w:sz="4" w:space="0" w:color="000000"/>
            </w:tcBorders>
          </w:tcPr>
          <w:p w14:paraId="66D7100A" w14:textId="77777777" w:rsidR="00D61DDD"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w:t>
            </w:r>
          </w:p>
          <w:p w14:paraId="14AA82A4" w14:textId="709D8A7F" w:rsidR="00A13288" w:rsidRPr="006F56DF" w:rsidRDefault="00A13288" w:rsidP="005A4C8F">
            <w:pPr>
              <w:widowControl w:val="0"/>
              <w:suppressAutoHyphens/>
              <w:jc w:val="center"/>
              <w:rPr>
                <w:rFonts w:eastAsia="Calibri"/>
                <w:i/>
                <w:color w:val="808080"/>
                <w:sz w:val="22"/>
                <w:szCs w:val="22"/>
                <w:highlight w:val="yellow"/>
              </w:rPr>
            </w:pPr>
            <w:r>
              <w:rPr>
                <w:rFonts w:eastAsia="Calibri"/>
                <w:iCs/>
                <w:sz w:val="22"/>
                <w:szCs w:val="22"/>
              </w:rPr>
              <w:t>(2023)</w:t>
            </w:r>
          </w:p>
        </w:tc>
        <w:tc>
          <w:tcPr>
            <w:tcW w:w="1275" w:type="dxa"/>
            <w:tcBorders>
              <w:top w:val="single" w:sz="4" w:space="0" w:color="000000"/>
              <w:left w:val="single" w:sz="4" w:space="0" w:color="000000"/>
              <w:bottom w:val="single" w:sz="4" w:space="0" w:color="auto"/>
              <w:right w:val="single" w:sz="4" w:space="0" w:color="000000"/>
            </w:tcBorders>
          </w:tcPr>
          <w:p w14:paraId="0664D690" w14:textId="77777777" w:rsidR="00D61DDD" w:rsidRDefault="00A13288" w:rsidP="005A4C8F">
            <w:pPr>
              <w:widowControl w:val="0"/>
              <w:suppressAutoHyphens/>
              <w:jc w:val="center"/>
              <w:rPr>
                <w:rFonts w:eastAsia="Calibri"/>
                <w:iCs/>
                <w:sz w:val="22"/>
                <w:szCs w:val="22"/>
              </w:rPr>
            </w:pPr>
            <w:r w:rsidRPr="005C2C5F">
              <w:rPr>
                <w:rFonts w:eastAsia="Calibri"/>
                <w:iCs/>
                <w:sz w:val="22"/>
                <w:szCs w:val="22"/>
              </w:rPr>
              <w:t xml:space="preserve">0 </w:t>
            </w:r>
          </w:p>
          <w:p w14:paraId="6C629D00" w14:textId="638F2AAB" w:rsidR="00A13288" w:rsidRPr="005C2C5F" w:rsidRDefault="00A13288" w:rsidP="005A4C8F">
            <w:pPr>
              <w:widowControl w:val="0"/>
              <w:suppressAutoHyphens/>
              <w:jc w:val="center"/>
              <w:rPr>
                <w:rFonts w:eastAsia="Calibri"/>
                <w:i/>
                <w:color w:val="808080"/>
                <w:sz w:val="22"/>
                <w:szCs w:val="22"/>
              </w:rPr>
            </w:pPr>
            <w:r w:rsidRPr="005C2C5F">
              <w:rPr>
                <w:rFonts w:eastAsia="Calibri"/>
                <w:iCs/>
                <w:sz w:val="22"/>
                <w:szCs w:val="22"/>
              </w:rPr>
              <w:t>(2025)</w:t>
            </w:r>
          </w:p>
        </w:tc>
        <w:tc>
          <w:tcPr>
            <w:tcW w:w="1512" w:type="dxa"/>
            <w:tcBorders>
              <w:top w:val="single" w:sz="4" w:space="0" w:color="000000"/>
              <w:left w:val="single" w:sz="4" w:space="0" w:color="000000"/>
              <w:bottom w:val="single" w:sz="4" w:space="0" w:color="auto"/>
              <w:right w:val="single" w:sz="4" w:space="0" w:color="000000"/>
            </w:tcBorders>
          </w:tcPr>
          <w:p w14:paraId="2FDF9636" w14:textId="77777777" w:rsidR="00D61DDD" w:rsidRDefault="00A13288" w:rsidP="005A4C8F">
            <w:pPr>
              <w:widowControl w:val="0"/>
              <w:suppressAutoHyphens/>
              <w:jc w:val="center"/>
              <w:rPr>
                <w:rFonts w:eastAsia="Calibri"/>
                <w:iCs/>
                <w:sz w:val="22"/>
                <w:szCs w:val="22"/>
                <w:shd w:val="clear" w:color="auto" w:fill="FFFFFF" w:themeFill="background1"/>
              </w:rPr>
            </w:pPr>
            <w:r w:rsidRPr="000A5EAC">
              <w:rPr>
                <w:rFonts w:eastAsia="Calibri"/>
                <w:iCs/>
                <w:sz w:val="22"/>
                <w:szCs w:val="22"/>
                <w:shd w:val="clear" w:color="auto" w:fill="FFFFFF" w:themeFill="background1"/>
              </w:rPr>
              <w:t xml:space="preserve">24,73 </w:t>
            </w:r>
          </w:p>
          <w:p w14:paraId="1E2DF786" w14:textId="65881020" w:rsidR="00A13288" w:rsidRPr="00557445" w:rsidRDefault="00A13288"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(2029</w:t>
            </w:r>
            <w:r w:rsidRPr="000A5EAC">
              <w:rPr>
                <w:rFonts w:eastAsia="Calibri"/>
                <w:b/>
                <w:bCs/>
                <w:iCs/>
                <w:sz w:val="22"/>
                <w:szCs w:val="22"/>
              </w:rPr>
              <w:t>)</w:t>
            </w:r>
          </w:p>
        </w:tc>
      </w:tr>
      <w:tr w:rsidR="00A13288" w:rsidRPr="006F56DF" w14:paraId="1D598B72" w14:textId="77777777" w:rsidTr="00005EB0">
        <w:trPr>
          <w:trHeight w:val="615"/>
        </w:trPr>
        <w:tc>
          <w:tcPr>
            <w:tcW w:w="1418" w:type="dxa"/>
            <w:vMerge/>
            <w:tcBorders>
              <w:top w:val="single" w:sz="4" w:space="0" w:color="auto"/>
              <w:left w:val="single" w:sz="4" w:space="0" w:color="000000"/>
              <w:bottom w:val="single" w:sz="4" w:space="0" w:color="auto"/>
              <w:right w:val="single" w:sz="4" w:space="0" w:color="000000"/>
            </w:tcBorders>
          </w:tcPr>
          <w:p w14:paraId="3DAA6C60"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4E0C83A7"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left w:val="single" w:sz="4" w:space="0" w:color="auto"/>
              <w:bottom w:val="single" w:sz="4" w:space="0" w:color="auto"/>
              <w:right w:val="single" w:sz="4" w:space="0" w:color="auto"/>
            </w:tcBorders>
          </w:tcPr>
          <w:p w14:paraId="51238345"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5A6FD398" w14:textId="77777777" w:rsidR="00A13288" w:rsidRPr="006F56DF" w:rsidRDefault="00A13288" w:rsidP="005A4C8F">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0F154CC8" w14:textId="77777777" w:rsidR="00A13288" w:rsidRPr="006F56DF" w:rsidRDefault="00A13288" w:rsidP="005A4C8F">
            <w:pPr>
              <w:widowControl w:val="0"/>
              <w:suppressAutoHyphens/>
              <w:rPr>
                <w:rFonts w:eastAsia="Calibri"/>
                <w:i/>
                <w:color w:val="808080"/>
                <w:sz w:val="22"/>
                <w:szCs w:val="22"/>
              </w:rPr>
            </w:pPr>
          </w:p>
        </w:tc>
        <w:tc>
          <w:tcPr>
            <w:tcW w:w="1557" w:type="dxa"/>
            <w:vMerge/>
            <w:tcBorders>
              <w:left w:val="single" w:sz="4" w:space="0" w:color="auto"/>
              <w:bottom w:val="single" w:sz="4" w:space="0" w:color="000000"/>
              <w:right w:val="single" w:sz="4" w:space="0" w:color="auto"/>
            </w:tcBorders>
          </w:tcPr>
          <w:p w14:paraId="3F2F50F9"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auto"/>
              <w:left w:val="single" w:sz="4" w:space="0" w:color="auto"/>
              <w:bottom w:val="single" w:sz="4" w:space="0" w:color="000000"/>
              <w:right w:val="single" w:sz="4" w:space="0" w:color="000000"/>
            </w:tcBorders>
          </w:tcPr>
          <w:p w14:paraId="154242C4" w14:textId="77777777" w:rsidR="00A13288" w:rsidRPr="006F56DF" w:rsidRDefault="00A13288" w:rsidP="008F2763">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1AFC6488" w14:textId="77777777" w:rsidR="00D61DDD"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w:t>
            </w:r>
          </w:p>
          <w:p w14:paraId="2A0818AB" w14:textId="2F924F63" w:rsidR="00A13288" w:rsidRPr="006F56DF" w:rsidRDefault="00A13288" w:rsidP="005A4C8F">
            <w:pPr>
              <w:widowControl w:val="0"/>
              <w:suppressAutoHyphens/>
              <w:jc w:val="center"/>
              <w:rPr>
                <w:rFonts w:eastAsia="Calibri"/>
                <w:iCs/>
                <w:sz w:val="22"/>
                <w:szCs w:val="22"/>
              </w:rPr>
            </w:pPr>
            <w:r>
              <w:rPr>
                <w:rFonts w:eastAsia="Calibri"/>
                <w:iCs/>
                <w:sz w:val="22"/>
                <w:szCs w:val="22"/>
              </w:rPr>
              <w:t>(2023)</w:t>
            </w:r>
          </w:p>
        </w:tc>
        <w:tc>
          <w:tcPr>
            <w:tcW w:w="1275" w:type="dxa"/>
            <w:tcBorders>
              <w:top w:val="single" w:sz="4" w:space="0" w:color="auto"/>
              <w:left w:val="single" w:sz="4" w:space="0" w:color="000000"/>
              <w:bottom w:val="single" w:sz="4" w:space="0" w:color="000000"/>
              <w:right w:val="single" w:sz="4" w:space="0" w:color="000000"/>
            </w:tcBorders>
          </w:tcPr>
          <w:p w14:paraId="00F5BA1B" w14:textId="77777777" w:rsidR="00D61DDD" w:rsidRDefault="00A13288" w:rsidP="005A4C8F">
            <w:pPr>
              <w:widowControl w:val="0"/>
              <w:suppressAutoHyphens/>
              <w:jc w:val="center"/>
              <w:rPr>
                <w:rFonts w:eastAsia="Calibri"/>
                <w:iCs/>
                <w:sz w:val="22"/>
                <w:szCs w:val="22"/>
              </w:rPr>
            </w:pPr>
            <w:r w:rsidRPr="005C2C5F">
              <w:rPr>
                <w:rFonts w:eastAsia="Calibri"/>
                <w:iCs/>
                <w:sz w:val="22"/>
                <w:szCs w:val="22"/>
              </w:rPr>
              <w:t xml:space="preserve">0 </w:t>
            </w:r>
          </w:p>
          <w:p w14:paraId="13A72C32" w14:textId="5FA96788" w:rsidR="00A13288" w:rsidRPr="005C2C5F" w:rsidRDefault="00A13288" w:rsidP="005A4C8F">
            <w:pPr>
              <w:widowControl w:val="0"/>
              <w:suppressAutoHyphens/>
              <w:jc w:val="center"/>
              <w:rPr>
                <w:rFonts w:eastAsia="Calibri"/>
                <w:iCs/>
                <w:sz w:val="22"/>
                <w:szCs w:val="22"/>
              </w:rPr>
            </w:pPr>
            <w:r w:rsidRPr="005C2C5F">
              <w:rPr>
                <w:rFonts w:eastAsia="Calibri"/>
                <w:iCs/>
                <w:sz w:val="22"/>
                <w:szCs w:val="22"/>
              </w:rPr>
              <w:t>(2025)</w:t>
            </w:r>
          </w:p>
        </w:tc>
        <w:tc>
          <w:tcPr>
            <w:tcW w:w="1512" w:type="dxa"/>
            <w:tcBorders>
              <w:top w:val="single" w:sz="4" w:space="0" w:color="auto"/>
              <w:left w:val="single" w:sz="4" w:space="0" w:color="000000"/>
              <w:bottom w:val="single" w:sz="4" w:space="0" w:color="000000"/>
              <w:right w:val="single" w:sz="4" w:space="0" w:color="000000"/>
            </w:tcBorders>
          </w:tcPr>
          <w:p w14:paraId="6C5DFDFF" w14:textId="77777777" w:rsidR="00D61DDD" w:rsidRDefault="00A13288" w:rsidP="005A4C8F">
            <w:pPr>
              <w:widowControl w:val="0"/>
              <w:suppressAutoHyphens/>
              <w:jc w:val="center"/>
              <w:rPr>
                <w:rFonts w:eastAsia="Calibri"/>
                <w:iCs/>
                <w:sz w:val="22"/>
                <w:szCs w:val="22"/>
              </w:rPr>
            </w:pPr>
            <w:r w:rsidRPr="00557445">
              <w:rPr>
                <w:rFonts w:eastAsia="Calibri"/>
                <w:iCs/>
                <w:sz w:val="22"/>
                <w:szCs w:val="22"/>
              </w:rPr>
              <w:t>6</w:t>
            </w:r>
            <w:r w:rsidR="00D61DDD">
              <w:rPr>
                <w:rFonts w:eastAsia="Calibri"/>
                <w:iCs/>
                <w:sz w:val="22"/>
                <w:szCs w:val="22"/>
              </w:rPr>
              <w:t> </w:t>
            </w:r>
            <w:r w:rsidRPr="00557445">
              <w:rPr>
                <w:rFonts w:eastAsia="Calibri"/>
                <w:iCs/>
                <w:sz w:val="22"/>
                <w:szCs w:val="22"/>
              </w:rPr>
              <w:t xml:space="preserve">000 </w:t>
            </w:r>
          </w:p>
          <w:p w14:paraId="0F572600" w14:textId="28C6C41B" w:rsidR="00A13288" w:rsidRPr="005C2C5F" w:rsidRDefault="00A13288" w:rsidP="005A4C8F">
            <w:pPr>
              <w:widowControl w:val="0"/>
              <w:suppressAutoHyphens/>
              <w:jc w:val="center"/>
              <w:rPr>
                <w:rFonts w:eastAsia="Calibri"/>
                <w:iCs/>
                <w:sz w:val="22"/>
                <w:szCs w:val="22"/>
              </w:rPr>
            </w:pPr>
            <w:r w:rsidRPr="00557445">
              <w:rPr>
                <w:rFonts w:eastAsia="Calibri"/>
                <w:iCs/>
                <w:sz w:val="22"/>
                <w:szCs w:val="22"/>
              </w:rPr>
              <w:t>(2029)</w:t>
            </w:r>
          </w:p>
        </w:tc>
      </w:tr>
      <w:tr w:rsidR="00A13288" w:rsidRPr="006F56DF" w14:paraId="2BDF772F"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0F4745CC"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3C4D4B1F"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7C47BDF3" w14:textId="37BF8FF3"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74EFD60"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5C5B2D81" w14:textId="77777777" w:rsidR="00A13288" w:rsidRPr="006F56DF" w:rsidRDefault="00A13288"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bottom w:val="single" w:sz="4" w:space="0" w:color="auto"/>
              <w:right w:val="single" w:sz="4" w:space="0" w:color="000000"/>
            </w:tcBorders>
          </w:tcPr>
          <w:p w14:paraId="30EDA1B4" w14:textId="77777777" w:rsidR="00A13288" w:rsidRPr="006F56DF" w:rsidRDefault="00A13288"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A13288" w:rsidRPr="006F56DF" w:rsidRDefault="00A13288" w:rsidP="008F2763">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2019CA1" w14:textId="77777777" w:rsidR="00D61DDD" w:rsidRDefault="00A13288" w:rsidP="00445E70">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w:t>
            </w:r>
          </w:p>
          <w:p w14:paraId="5A418543" w14:textId="6CE616B2" w:rsidR="00A13288" w:rsidRPr="006F56DF" w:rsidRDefault="00A13288" w:rsidP="00445E70">
            <w:pPr>
              <w:widowControl w:val="0"/>
              <w:suppressAutoHyphens/>
              <w:jc w:val="center"/>
              <w:rPr>
                <w:rFonts w:eastAsia="Calibri"/>
                <w:i/>
                <w:color w:val="808080"/>
                <w:sz w:val="22"/>
                <w:szCs w:val="22"/>
                <w:highlight w:val="yellow"/>
              </w:rPr>
            </w:pPr>
            <w:r>
              <w:rPr>
                <w:rFonts w:eastAsia="Calibri"/>
                <w:iCs/>
                <w:sz w:val="22"/>
                <w:szCs w:val="22"/>
              </w:rPr>
              <w:t>(2023)</w:t>
            </w:r>
          </w:p>
        </w:tc>
        <w:tc>
          <w:tcPr>
            <w:tcW w:w="1275" w:type="dxa"/>
            <w:tcBorders>
              <w:top w:val="single" w:sz="4" w:space="0" w:color="000000"/>
              <w:left w:val="single" w:sz="4" w:space="0" w:color="000000"/>
              <w:bottom w:val="single" w:sz="4" w:space="0" w:color="000000"/>
              <w:right w:val="single" w:sz="4" w:space="0" w:color="000000"/>
            </w:tcBorders>
          </w:tcPr>
          <w:p w14:paraId="6DABE3D2" w14:textId="77777777" w:rsidR="00D61DDD" w:rsidRDefault="00A13288" w:rsidP="00445E70">
            <w:pPr>
              <w:widowControl w:val="0"/>
              <w:suppressAutoHyphens/>
              <w:jc w:val="center"/>
              <w:rPr>
                <w:rFonts w:eastAsia="Calibri"/>
                <w:iCs/>
                <w:sz w:val="22"/>
                <w:szCs w:val="22"/>
              </w:rPr>
            </w:pPr>
            <w:r w:rsidRPr="005C2C5F">
              <w:rPr>
                <w:rFonts w:eastAsia="Calibri"/>
                <w:iCs/>
                <w:sz w:val="22"/>
                <w:szCs w:val="22"/>
              </w:rPr>
              <w:t xml:space="preserve">2 </w:t>
            </w:r>
          </w:p>
          <w:p w14:paraId="1EA2387A" w14:textId="22E2B0F8"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721C981B" w14:textId="77777777" w:rsidR="00D61DDD" w:rsidRDefault="00A13288" w:rsidP="00445E70">
            <w:pPr>
              <w:widowControl w:val="0"/>
              <w:suppressAutoHyphens/>
              <w:jc w:val="center"/>
              <w:rPr>
                <w:rFonts w:eastAsia="Calibri"/>
                <w:iCs/>
                <w:sz w:val="22"/>
                <w:szCs w:val="22"/>
              </w:rPr>
            </w:pPr>
            <w:r w:rsidRPr="005C2C5F">
              <w:rPr>
                <w:rFonts w:eastAsia="Calibri"/>
                <w:iCs/>
                <w:sz w:val="22"/>
                <w:szCs w:val="22"/>
              </w:rPr>
              <w:t xml:space="preserve">2 </w:t>
            </w:r>
          </w:p>
          <w:p w14:paraId="505D71B1" w14:textId="764FE54C"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(2029)</w:t>
            </w:r>
          </w:p>
        </w:tc>
      </w:tr>
      <w:tr w:rsidR="00A13288" w:rsidRPr="006F56DF" w14:paraId="4C0F1611"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36EBFE6C"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168C3F7E"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1D6C787A"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556A088"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475974CC"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4DE28575"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A13288" w:rsidRPr="006F56DF" w:rsidRDefault="00A13288" w:rsidP="008F2763">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3700753" w14:textId="77777777" w:rsidR="00D61DDD" w:rsidRDefault="00A13288" w:rsidP="00445E70">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w:t>
            </w:r>
          </w:p>
          <w:p w14:paraId="17C910FA" w14:textId="4E043B9E" w:rsidR="00A13288" w:rsidRPr="006F56DF" w:rsidRDefault="00A13288" w:rsidP="00445E70">
            <w:pPr>
              <w:widowControl w:val="0"/>
              <w:suppressAutoHyphens/>
              <w:jc w:val="center"/>
              <w:rPr>
                <w:rFonts w:eastAsia="Calibri"/>
                <w:i/>
                <w:color w:val="808080"/>
                <w:sz w:val="22"/>
                <w:szCs w:val="22"/>
                <w:highlight w:val="yellow"/>
              </w:rPr>
            </w:pPr>
            <w:r>
              <w:rPr>
                <w:rFonts w:eastAsia="Calibri"/>
                <w:iCs/>
                <w:sz w:val="22"/>
                <w:szCs w:val="22"/>
              </w:rPr>
              <w:t>(2023)</w:t>
            </w:r>
          </w:p>
        </w:tc>
        <w:tc>
          <w:tcPr>
            <w:tcW w:w="1275" w:type="dxa"/>
            <w:tcBorders>
              <w:top w:val="single" w:sz="4" w:space="0" w:color="000000"/>
              <w:left w:val="single" w:sz="4" w:space="0" w:color="000000"/>
              <w:bottom w:val="single" w:sz="4" w:space="0" w:color="000000"/>
              <w:right w:val="single" w:sz="4" w:space="0" w:color="000000"/>
            </w:tcBorders>
          </w:tcPr>
          <w:p w14:paraId="60C13AD6" w14:textId="77777777" w:rsidR="00D61DDD" w:rsidRDefault="00A13288" w:rsidP="00445E70">
            <w:pPr>
              <w:widowControl w:val="0"/>
              <w:suppressAutoHyphens/>
              <w:jc w:val="center"/>
              <w:rPr>
                <w:rFonts w:eastAsia="Calibri"/>
                <w:iCs/>
                <w:sz w:val="22"/>
                <w:szCs w:val="22"/>
              </w:rPr>
            </w:pPr>
            <w:r w:rsidRPr="00482BDD">
              <w:rPr>
                <w:rFonts w:eastAsia="Calibri"/>
                <w:iCs/>
                <w:sz w:val="22"/>
                <w:szCs w:val="22"/>
              </w:rPr>
              <w:t xml:space="preserve">0 </w:t>
            </w:r>
          </w:p>
          <w:p w14:paraId="179D06F6" w14:textId="4BD5B658" w:rsidR="00A13288" w:rsidRPr="00482BDD" w:rsidRDefault="00A13288" w:rsidP="00445E70">
            <w:pPr>
              <w:widowControl w:val="0"/>
              <w:suppressAutoHyphens/>
              <w:jc w:val="center"/>
              <w:rPr>
                <w:rFonts w:eastAsia="Calibri"/>
                <w:i/>
                <w:color w:val="808080"/>
                <w:sz w:val="22"/>
                <w:szCs w:val="22"/>
              </w:rPr>
            </w:pPr>
            <w:r w:rsidRPr="00482BDD">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65EEE79E" w14:textId="77777777" w:rsidR="00A13288" w:rsidRPr="009761FB" w:rsidRDefault="00A13288" w:rsidP="00445E70">
            <w:pPr>
              <w:widowControl w:val="0"/>
              <w:suppressAutoHyphens/>
              <w:jc w:val="center"/>
              <w:rPr>
                <w:rFonts w:eastAsia="Calibri"/>
                <w:iCs/>
                <w:sz w:val="22"/>
                <w:szCs w:val="22"/>
              </w:rPr>
            </w:pPr>
            <w:r w:rsidRPr="009761FB">
              <w:rPr>
                <w:rFonts w:eastAsia="Calibri"/>
                <w:iCs/>
                <w:sz w:val="22"/>
                <w:szCs w:val="22"/>
              </w:rPr>
              <w:t xml:space="preserve">883 980 </w:t>
            </w:r>
          </w:p>
          <w:p w14:paraId="7E20D16C" w14:textId="1938886B" w:rsidR="00A13288" w:rsidRPr="00482BDD" w:rsidRDefault="00A13288" w:rsidP="00445E70">
            <w:pPr>
              <w:widowControl w:val="0"/>
              <w:suppressAutoHyphens/>
              <w:jc w:val="center"/>
              <w:rPr>
                <w:rFonts w:eastAsia="Calibri"/>
                <w:i/>
                <w:color w:val="808080"/>
                <w:sz w:val="22"/>
                <w:szCs w:val="22"/>
              </w:rPr>
            </w:pPr>
            <w:r w:rsidRPr="00482BDD">
              <w:rPr>
                <w:rFonts w:eastAsia="Calibri"/>
                <w:iCs/>
                <w:sz w:val="22"/>
                <w:szCs w:val="22"/>
              </w:rPr>
              <w:t>(2029)</w:t>
            </w:r>
          </w:p>
        </w:tc>
      </w:tr>
      <w:tr w:rsidR="00A13288" w:rsidRPr="006F56DF" w14:paraId="057E2A1B"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79CE7180"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7FE527D8"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15367C7D"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65273FE"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0438B40A"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0E5F922B"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A13288" w:rsidRPr="006F56DF" w:rsidRDefault="00A13288" w:rsidP="008F2763">
            <w:pPr>
              <w:widowControl w:val="0"/>
              <w:suppressAutoHyphens/>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A13288" w:rsidRPr="008F321A" w:rsidRDefault="00A13288"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357922B9" w14:textId="77777777" w:rsidR="00A13288" w:rsidRPr="0000014D" w:rsidRDefault="00A13288" w:rsidP="002965D6">
            <w:pPr>
              <w:widowControl w:val="0"/>
              <w:suppressAutoHyphens/>
              <w:jc w:val="center"/>
              <w:rPr>
                <w:rFonts w:eastAsia="Calibri"/>
                <w:b/>
                <w:bCs/>
                <w:iCs/>
                <w:sz w:val="22"/>
                <w:szCs w:val="22"/>
              </w:rPr>
            </w:pPr>
            <w:r w:rsidRPr="0000014D">
              <w:rPr>
                <w:rFonts w:eastAsia="Calibri"/>
                <w:iCs/>
                <w:sz w:val="22"/>
                <w:szCs w:val="22"/>
              </w:rPr>
              <w:t>72,0552</w:t>
            </w:r>
            <w:r w:rsidRPr="0000014D">
              <w:rPr>
                <w:rFonts w:eastAsia="Calibri"/>
                <w:b/>
                <w:bCs/>
                <w:iCs/>
                <w:sz w:val="22"/>
                <w:szCs w:val="22"/>
              </w:rPr>
              <w:t xml:space="preserve"> </w:t>
            </w:r>
          </w:p>
          <w:p w14:paraId="2E336A34" w14:textId="0335DFCA" w:rsidR="00A13288" w:rsidRPr="004355AB" w:rsidRDefault="00A13288" w:rsidP="002965D6">
            <w:pPr>
              <w:widowControl w:val="0"/>
              <w:suppressAutoHyphens/>
              <w:jc w:val="center"/>
              <w:rPr>
                <w:rFonts w:eastAsia="Calibri"/>
                <w:b/>
                <w:bCs/>
                <w:i/>
                <w:color w:val="808080"/>
                <w:sz w:val="22"/>
                <w:szCs w:val="22"/>
              </w:rPr>
            </w:pPr>
            <w:r w:rsidRPr="002965D6">
              <w:rPr>
                <w:rFonts w:eastAsia="Calibri"/>
                <w:iCs/>
                <w:sz w:val="22"/>
                <w:szCs w:val="22"/>
              </w:rPr>
              <w:t>(2029)</w:t>
            </w:r>
          </w:p>
        </w:tc>
      </w:tr>
      <w:tr w:rsidR="00A13288" w:rsidRPr="006F56DF" w14:paraId="0B6F78DD" w14:textId="77777777" w:rsidTr="00A13288">
        <w:trPr>
          <w:trHeight w:val="1265"/>
        </w:trPr>
        <w:tc>
          <w:tcPr>
            <w:tcW w:w="1418" w:type="dxa"/>
            <w:vMerge/>
            <w:tcBorders>
              <w:top w:val="single" w:sz="4" w:space="0" w:color="auto"/>
              <w:left w:val="single" w:sz="4" w:space="0" w:color="000000"/>
              <w:bottom w:val="single" w:sz="4" w:space="0" w:color="auto"/>
              <w:right w:val="single" w:sz="4" w:space="0" w:color="000000"/>
            </w:tcBorders>
          </w:tcPr>
          <w:p w14:paraId="5421FFC9"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375EA1C7"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44712E61"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450D05F8"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1FAAE6EB"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7A698774"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auto"/>
              <w:right w:val="single" w:sz="4" w:space="0" w:color="000000"/>
            </w:tcBorders>
          </w:tcPr>
          <w:p w14:paraId="3D7E7549" w14:textId="77777777" w:rsidR="00A13288" w:rsidRPr="005C2C5F" w:rsidRDefault="00A13288" w:rsidP="008F2763">
            <w:pPr>
              <w:widowControl w:val="0"/>
              <w:suppressAutoHyphens/>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tcBorders>
              <w:top w:val="single" w:sz="4" w:space="0" w:color="000000"/>
              <w:left w:val="single" w:sz="4" w:space="0" w:color="000000"/>
              <w:bottom w:val="single" w:sz="4" w:space="0" w:color="auto"/>
              <w:right w:val="single" w:sz="4" w:space="0" w:color="000000"/>
            </w:tcBorders>
          </w:tcPr>
          <w:p w14:paraId="102EB1A2" w14:textId="77777777" w:rsidR="00D61DDD" w:rsidRDefault="00A13288" w:rsidP="00445E70">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w:t>
            </w:r>
          </w:p>
          <w:p w14:paraId="37664D02" w14:textId="6FFB2105" w:rsidR="00A13288" w:rsidRPr="006F56DF" w:rsidRDefault="00A13288" w:rsidP="00445E70">
            <w:pPr>
              <w:widowControl w:val="0"/>
              <w:suppressAutoHyphens/>
              <w:jc w:val="center"/>
              <w:rPr>
                <w:rFonts w:eastAsia="Calibri"/>
                <w:i/>
                <w:color w:val="808080"/>
                <w:sz w:val="22"/>
                <w:szCs w:val="22"/>
                <w:highlight w:val="yellow"/>
              </w:rPr>
            </w:pPr>
            <w:r>
              <w:rPr>
                <w:rFonts w:eastAsia="Calibri"/>
                <w:iCs/>
                <w:sz w:val="22"/>
                <w:szCs w:val="22"/>
              </w:rPr>
              <w:t>(2023)</w:t>
            </w:r>
          </w:p>
        </w:tc>
        <w:tc>
          <w:tcPr>
            <w:tcW w:w="1275" w:type="dxa"/>
            <w:tcBorders>
              <w:top w:val="single" w:sz="4" w:space="0" w:color="000000"/>
              <w:left w:val="single" w:sz="4" w:space="0" w:color="000000"/>
              <w:bottom w:val="single" w:sz="4" w:space="0" w:color="auto"/>
              <w:right w:val="single" w:sz="4" w:space="0" w:color="000000"/>
            </w:tcBorders>
          </w:tcPr>
          <w:p w14:paraId="3202A74A" w14:textId="77777777" w:rsidR="00D61DDD" w:rsidRDefault="00A13288" w:rsidP="00445E70">
            <w:pPr>
              <w:widowControl w:val="0"/>
              <w:suppressAutoHyphens/>
              <w:jc w:val="center"/>
              <w:rPr>
                <w:rFonts w:eastAsia="Calibri"/>
                <w:iCs/>
                <w:sz w:val="22"/>
                <w:szCs w:val="22"/>
              </w:rPr>
            </w:pPr>
            <w:r w:rsidRPr="005C2C5F">
              <w:rPr>
                <w:rFonts w:eastAsia="Calibri"/>
                <w:iCs/>
                <w:sz w:val="22"/>
                <w:szCs w:val="22"/>
              </w:rPr>
              <w:t xml:space="preserve">0 </w:t>
            </w:r>
          </w:p>
          <w:p w14:paraId="6AA5173F" w14:textId="6A614E38"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(2025)</w:t>
            </w:r>
          </w:p>
        </w:tc>
        <w:tc>
          <w:tcPr>
            <w:tcW w:w="1512" w:type="dxa"/>
            <w:tcBorders>
              <w:top w:val="single" w:sz="4" w:space="0" w:color="000000"/>
              <w:left w:val="single" w:sz="4" w:space="0" w:color="000000"/>
              <w:bottom w:val="single" w:sz="4" w:space="0" w:color="auto"/>
              <w:right w:val="single" w:sz="4" w:space="0" w:color="000000"/>
            </w:tcBorders>
          </w:tcPr>
          <w:p w14:paraId="2778397B" w14:textId="72997FCC" w:rsidR="00A13288" w:rsidRPr="00AC7EDE" w:rsidRDefault="00A13288" w:rsidP="00445E70">
            <w:pPr>
              <w:widowControl w:val="0"/>
              <w:suppressAutoHyphens/>
              <w:jc w:val="center"/>
              <w:rPr>
                <w:rFonts w:eastAsia="Calibri"/>
                <w:iCs/>
                <w:sz w:val="22"/>
                <w:szCs w:val="22"/>
              </w:rPr>
            </w:pPr>
            <w:r w:rsidRPr="00AC7EDE">
              <w:rPr>
                <w:rFonts w:eastAsia="Calibri"/>
                <w:iCs/>
                <w:sz w:val="22"/>
                <w:szCs w:val="22"/>
              </w:rPr>
              <w:t>104 790</w:t>
            </w:r>
          </w:p>
          <w:p w14:paraId="5A79BDB4" w14:textId="0F14BD9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(2029)</w:t>
            </w: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lastRenderedPageBreak/>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w:t>
            </w:r>
            <w:r w:rsidRPr="006F56DF">
              <w:rPr>
                <w:rFonts w:eastAsia="Calibri"/>
                <w:iCs/>
              </w:rPr>
              <w:lastRenderedPageBreak/>
              <w:t>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xml:space="preserve">. Įgyvendinus šį uždavinį naudą </w:t>
            </w:r>
            <w:r w:rsidRPr="006F56DF">
              <w:rPr>
                <w:rFonts w:eastAsia="Calibri"/>
                <w:iCs/>
              </w:rPr>
              <w:lastRenderedPageBreak/>
              <w:t>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Heading2"/>
              <w:tabs>
                <w:tab w:val="left" w:pos="406"/>
              </w:tabs>
              <w:spacing w:before="120" w:after="120" w:line="240" w:lineRule="auto"/>
              <w:jc w:val="both"/>
              <w:rPr>
                <w:rFonts w:ascii="Times New Roman" w:hAnsi="Times New Roman" w:cs="Times New Roman"/>
                <w:b w:val="0"/>
                <w:bCs w:val="0"/>
                <w:color w:val="auto"/>
                <w:sz w:val="24"/>
                <w:szCs w:val="24"/>
              </w:rPr>
            </w:pPr>
            <w:bookmarkStart w:id="2"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Heading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2"/>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w:t>
            </w:r>
            <w:proofErr w:type="spellStart"/>
            <w:r w:rsidRPr="006F56DF">
              <w:t>Interreg</w:t>
            </w:r>
            <w:proofErr w:type="spellEnd"/>
            <w:r w:rsidRPr="006F56DF">
              <w:t xml:space="preserve"> Baltic </w:t>
            </w:r>
            <w:proofErr w:type="spellStart"/>
            <w:r w:rsidRPr="006F56DF">
              <w:t>Sea</w:t>
            </w:r>
            <w:proofErr w:type="spellEnd"/>
            <w:r w:rsidRPr="006F56DF">
              <w:t xml:space="preserve"> </w:t>
            </w:r>
            <w:proofErr w:type="spellStart"/>
            <w:r w:rsidRPr="006F56DF">
              <w:t>Region</w:t>
            </w:r>
            <w:proofErr w:type="spellEnd"/>
            <w:r w:rsidRPr="006F56DF">
              <w:t xml:space="preserve">, </w:t>
            </w:r>
            <w:proofErr w:type="spellStart"/>
            <w:r w:rsidRPr="006F56DF">
              <w:t>Interreg</w:t>
            </w:r>
            <w:proofErr w:type="spellEnd"/>
            <w:r w:rsidRPr="006F56DF">
              <w:t xml:space="preserve"> </w:t>
            </w:r>
            <w:proofErr w:type="spellStart"/>
            <w:r w:rsidRPr="006F56DF">
              <w:t>Latvia</w:t>
            </w:r>
            <w:proofErr w:type="spellEnd"/>
            <w:r w:rsidR="00012200">
              <w:t>–</w:t>
            </w:r>
            <w:r w:rsidRPr="006F56DF">
              <w:t xml:space="preserve">Lithuania, </w:t>
            </w:r>
            <w:proofErr w:type="spellStart"/>
            <w:r w:rsidRPr="006F56DF">
              <w:t>Interreg</w:t>
            </w:r>
            <w:proofErr w:type="spellEnd"/>
            <w:r w:rsidRPr="006F56DF">
              <w:t xml:space="preserve"> </w:t>
            </w:r>
            <w:proofErr w:type="spellStart"/>
            <w:r w:rsidRPr="006F56DF">
              <w:t>South</w:t>
            </w:r>
            <w:proofErr w:type="spellEnd"/>
            <w:r w:rsidRPr="006F56DF">
              <w:t xml:space="preserve"> Baltic, </w:t>
            </w:r>
            <w:proofErr w:type="spellStart"/>
            <w:r w:rsidRPr="006F56DF">
              <w:t>Horizon</w:t>
            </w:r>
            <w:proofErr w:type="spellEnd"/>
            <w:r w:rsidRPr="006F56DF">
              <w:t xml:space="preserve"> </w:t>
            </w:r>
            <w:proofErr w:type="spellStart"/>
            <w:r w:rsidRPr="006F56DF">
              <w:t>Europe</w:t>
            </w:r>
            <w:proofErr w:type="spellEnd"/>
            <w:r w:rsidRPr="006F56DF">
              <w:t xml:space="preserv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C00E92">
            <w:pPr>
              <w:widowControl w:val="0"/>
              <w:suppressAutoHyphens/>
              <w:spacing w:before="40" w:after="4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C00E92">
            <w:pPr>
              <w:widowControl w:val="0"/>
              <w:suppressAutoHyphens/>
              <w:spacing w:before="40" w:after="40"/>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C00E92">
            <w:pPr>
              <w:widowControl w:val="0"/>
              <w:suppressAutoHyphens/>
              <w:spacing w:before="40" w:after="40"/>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C00E92">
            <w:pPr>
              <w:widowControl w:val="0"/>
              <w:suppressAutoHyphens/>
              <w:spacing w:before="40" w:after="40"/>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C00E92">
            <w:pPr>
              <w:widowControl w:val="0"/>
              <w:suppressAutoHyphens/>
              <w:spacing w:before="40" w:after="40"/>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C00E92">
            <w:pPr>
              <w:widowControl w:val="0"/>
              <w:suppressAutoHyphens/>
              <w:spacing w:before="40" w:after="40"/>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C00E92">
            <w:pPr>
              <w:widowControl w:val="0"/>
              <w:suppressAutoHyphens/>
              <w:spacing w:before="40" w:after="40"/>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C00E92">
            <w:pPr>
              <w:widowControl w:val="0"/>
              <w:suppressAutoHyphens/>
              <w:spacing w:before="40" w:after="40"/>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C00E92">
            <w:pPr>
              <w:widowControl w:val="0"/>
              <w:suppressAutoHyphens/>
              <w:spacing w:before="40" w:after="40"/>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0386057D" w:rsidR="00FC14C7" w:rsidRPr="006F56DF" w:rsidRDefault="00FC14C7" w:rsidP="00C00E92">
            <w:pPr>
              <w:widowControl w:val="0"/>
              <w:suppressAutoHyphens/>
              <w:spacing w:before="40" w:after="40"/>
              <w:jc w:val="both"/>
              <w:rPr>
                <w:rFonts w:eastAsia="Calibri"/>
                <w:iCs/>
                <w:szCs w:val="22"/>
              </w:rPr>
            </w:pPr>
            <w:r w:rsidRPr="0051512C">
              <w:rPr>
                <w:rFonts w:eastAsia="Calibri"/>
                <w:iCs/>
                <w:szCs w:val="22"/>
              </w:rPr>
              <w:t>Konsultacijos atliekant esminius KRFZ strategijos pakeitimus</w:t>
            </w:r>
            <w:r w:rsidR="0051512C">
              <w:rPr>
                <w:rFonts w:eastAsia="Calibri"/>
                <w:iCs/>
                <w:szCs w:val="22"/>
              </w:rPr>
              <w:t>,</w:t>
            </w:r>
            <w:r w:rsidRPr="0051512C">
              <w:rPr>
                <w:rFonts w:eastAsia="Calibri"/>
                <w:iCs/>
                <w:szCs w:val="22"/>
              </w:rPr>
              <w:t xml:space="preserve"> sudarant </w:t>
            </w:r>
            <w:r w:rsidR="0051512C" w:rsidRPr="003D1064">
              <w:rPr>
                <w:rFonts w:eastAsia="Calibri"/>
                <w:iCs/>
                <w:szCs w:val="22"/>
              </w:rPr>
              <w:t xml:space="preserve">sąlygas Klaipėdos regiono plėtros tarybos kolegijos patariamajai partnerių grupei ir </w:t>
            </w:r>
            <w:r w:rsidRPr="003D1064">
              <w:rPr>
                <w:rFonts w:eastAsia="Calibri"/>
                <w:iCs/>
                <w:szCs w:val="22"/>
              </w:rPr>
              <w:t>visuomenei</w:t>
            </w:r>
            <w:r w:rsidRPr="0051512C">
              <w:rPr>
                <w:rFonts w:eastAsia="Calibri"/>
                <w:iCs/>
                <w:szCs w:val="22"/>
              </w:rPr>
              <w:t xml:space="preserve"> pateikti pastabas ir pasiūlymus (pagal poreikį).</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C00E92">
            <w:pPr>
              <w:widowControl w:val="0"/>
              <w:suppressAutoHyphens/>
              <w:spacing w:before="40" w:after="40"/>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p w14:paraId="18FD91CC" w14:textId="77777777" w:rsidR="006B2D77" w:rsidRDefault="006B2D77" w:rsidP="004273F6">
      <w:pPr>
        <w:jc w:val="center"/>
      </w:pPr>
    </w:p>
    <w:p w14:paraId="6C4527BC" w14:textId="77777777" w:rsidR="006B2D77" w:rsidRDefault="006B2D77" w:rsidP="004273F6">
      <w:pPr>
        <w:jc w:val="center"/>
      </w:pPr>
    </w:p>
    <w:p w14:paraId="15C4BCFB" w14:textId="77777777" w:rsidR="006B2D77" w:rsidRDefault="006B2D77" w:rsidP="00795A18"/>
    <w:p w14:paraId="14282F01" w14:textId="77777777" w:rsidR="006B2D77" w:rsidRDefault="006B2D77" w:rsidP="004273F6">
      <w:pPr>
        <w:jc w:val="center"/>
        <w:sectPr w:rsidR="006B2D77" w:rsidSect="007C06F0">
          <w:headerReference w:type="default" r:id="rId12"/>
          <w:pgSz w:w="16838" w:h="11906" w:orient="landscape" w:code="9"/>
          <w:pgMar w:top="1701" w:right="1134" w:bottom="567" w:left="1134" w:header="567" w:footer="567" w:gutter="0"/>
          <w:cols w:space="1296"/>
          <w:titlePg/>
          <w:docGrid w:linePitch="360"/>
        </w:sectPr>
      </w:pPr>
    </w:p>
    <w:tbl>
      <w:tblPr>
        <w:tblStyle w:val="TableGrid"/>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6B2D77" w:rsidRPr="006B2D77" w14:paraId="5DCACD6E" w14:textId="77777777" w:rsidTr="00C679AB">
        <w:tc>
          <w:tcPr>
            <w:tcW w:w="4223" w:type="dxa"/>
          </w:tcPr>
          <w:p w14:paraId="64A00706" w14:textId="77777777" w:rsidR="006B2D77" w:rsidRPr="006B2D77" w:rsidRDefault="006B2D77" w:rsidP="00C679AB">
            <w:pPr>
              <w:pStyle w:val="BodyText"/>
              <w:spacing w:before="40" w:after="40"/>
              <w:ind w:right="136"/>
            </w:pPr>
            <w:r w:rsidRPr="006B2D77">
              <w:lastRenderedPageBreak/>
              <w:t xml:space="preserve">2023–2029 metų Klaipėdos regiono funkcinės zonos strategijos </w:t>
            </w:r>
          </w:p>
          <w:p w14:paraId="6A3A6893" w14:textId="77777777" w:rsidR="006B2D77" w:rsidRPr="006B2D77" w:rsidRDefault="006B2D77" w:rsidP="00C679AB">
            <w:pPr>
              <w:pStyle w:val="BodyText"/>
              <w:spacing w:before="40" w:after="40"/>
              <w:ind w:right="136"/>
            </w:pPr>
            <w:r w:rsidRPr="006B2D77">
              <w:t>1 priedas</w:t>
            </w:r>
          </w:p>
        </w:tc>
      </w:tr>
    </w:tbl>
    <w:p w14:paraId="0B7C79E8" w14:textId="548AAB5E" w:rsidR="006B2D77" w:rsidRDefault="00463000" w:rsidP="00D35A76">
      <w:pPr>
        <w:pStyle w:val="BodyText"/>
        <w:spacing w:before="73"/>
        <w:ind w:left="7042" w:right="138" w:hanging="612"/>
        <w:rPr>
          <w:sz w:val="20"/>
        </w:rPr>
      </w:pPr>
      <w:r>
        <w:rPr>
          <w:noProof/>
          <w:sz w:val="20"/>
        </w:rPr>
        <w:drawing>
          <wp:anchor distT="0" distB="0" distL="0" distR="0" simplePos="0" relativeHeight="251674624" behindDoc="1" locked="0" layoutInCell="1" allowOverlap="1" wp14:anchorId="786C9192" wp14:editId="727D8D46">
            <wp:simplePos x="0" y="0"/>
            <wp:positionH relativeFrom="page">
              <wp:posOffset>1149350</wp:posOffset>
            </wp:positionH>
            <wp:positionV relativeFrom="paragraph">
              <wp:posOffset>394970</wp:posOffset>
            </wp:positionV>
            <wp:extent cx="5421630" cy="7512050"/>
            <wp:effectExtent l="19050" t="19050" r="26670" b="12700"/>
            <wp:wrapTopAndBottom/>
            <wp:docPr id="1" name="Image 1" descr="A map of a riv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map of a river&#10;&#10;AI-generated content may be incorrect."/>
                    <pic:cNvPicPr/>
                  </pic:nvPicPr>
                  <pic:blipFill>
                    <a:blip r:embed="rId13" cstate="print"/>
                    <a:stretch>
                      <a:fillRect/>
                    </a:stretch>
                  </pic:blipFill>
                  <pic:spPr>
                    <a:xfrm>
                      <a:off x="0" y="0"/>
                      <a:ext cx="5421630" cy="7512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E776C8" w14:textId="77777777" w:rsidR="00C704F5" w:rsidRPr="00C704F5" w:rsidRDefault="00C704F5" w:rsidP="00C704F5"/>
    <w:p w14:paraId="5AA56A74" w14:textId="77777777" w:rsidR="00C704F5" w:rsidRPr="00C704F5" w:rsidRDefault="00C704F5" w:rsidP="00C704F5"/>
    <w:p w14:paraId="561A34F0" w14:textId="77777777" w:rsidR="00C704F5" w:rsidRPr="00C704F5" w:rsidRDefault="00C704F5" w:rsidP="00C704F5"/>
    <w:p w14:paraId="67DB8A49" w14:textId="77777777" w:rsidR="00C704F5" w:rsidRPr="00C704F5" w:rsidRDefault="00C704F5" w:rsidP="00C704F5"/>
    <w:p w14:paraId="415D735A" w14:textId="5BCA9D13" w:rsidR="006B2D77" w:rsidRDefault="00D35A76" w:rsidP="006B2D77">
      <w:pPr>
        <w:pStyle w:val="BodyText"/>
        <w:spacing w:before="225"/>
      </w:pPr>
      <w:r>
        <w:rPr>
          <w:noProof/>
          <w:sz w:val="20"/>
        </w:rPr>
        <w:lastRenderedPageBreak/>
        <w:drawing>
          <wp:inline distT="0" distB="0" distL="0" distR="0" wp14:anchorId="06F8C198" wp14:editId="1027869D">
            <wp:extent cx="2865120" cy="3162300"/>
            <wp:effectExtent l="0" t="0" r="0" b="0"/>
            <wp:docPr id="2" name="Image 2"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865404" cy="3162614"/>
                    </a:xfrm>
                    <a:prstGeom prst="rect">
                      <a:avLst/>
                    </a:prstGeom>
                  </pic:spPr>
                </pic:pic>
              </a:graphicData>
            </a:graphic>
          </wp:inline>
        </w:drawing>
      </w:r>
    </w:p>
    <w:p w14:paraId="3100C290" w14:textId="77777777" w:rsidR="00D35A76" w:rsidRDefault="00D35A76" w:rsidP="006B2D77">
      <w:pPr>
        <w:pStyle w:val="BodyText"/>
        <w:ind w:left="2"/>
      </w:pPr>
    </w:p>
    <w:p w14:paraId="391F14C5" w14:textId="5763F6D2" w:rsidR="006B2D77" w:rsidRDefault="006B2D77" w:rsidP="006B2D77">
      <w:pPr>
        <w:pStyle w:val="BodyText"/>
        <w:ind w:left="2"/>
      </w:pPr>
      <w:r>
        <w:rPr>
          <w:noProof/>
        </w:rPr>
        <mc:AlternateContent>
          <mc:Choice Requires="wps">
            <w:drawing>
              <wp:anchor distT="0" distB="0" distL="0" distR="0" simplePos="0" relativeHeight="251673600" behindDoc="0" locked="0" layoutInCell="1" allowOverlap="1" wp14:anchorId="5E3F34A7" wp14:editId="39D3D272">
                <wp:simplePos x="0" y="0"/>
                <wp:positionH relativeFrom="page">
                  <wp:posOffset>5595492</wp:posOffset>
                </wp:positionH>
                <wp:positionV relativeFrom="paragraph">
                  <wp:posOffset>159399</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F609B" id="Graphic 3" o:spid="_x0000_s1026" style="position:absolute;margin-left:440.6pt;margin-top:12.55pt;width:3.1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" path="m39624,l,,,7620r39624,l39624,xe" fillcolor="black" stroked="f">
                <v:path arrowok="t"/>
                <w10:wrap anchorx="page"/>
              </v:shape>
            </w:pict>
          </mc:Fallback>
        </mc:AlternateContent>
      </w:r>
      <w:r>
        <w:t>Šaltinis:</w:t>
      </w:r>
      <w:r>
        <w:rPr>
          <w:spacing w:val="-13"/>
        </w:rPr>
        <w:t xml:space="preserve"> </w:t>
      </w:r>
      <w:hyperlink r:id="rId16">
        <w:r>
          <w:rPr>
            <w:color w:val="955F7C"/>
            <w:u w:val="single" w:color="955F7C"/>
          </w:rPr>
          <w:t>https://lakd.lt/eismo-intensyvumas?cn-</w:t>
        </w:r>
        <w:r>
          <w:rPr>
            <w:color w:val="955F7C"/>
            <w:spacing w:val="-2"/>
            <w:u w:val="single" w:color="955F7C"/>
          </w:rPr>
          <w:t>reloaded=1#lg=1&amp;slide=0</w:t>
        </w:r>
        <w:r>
          <w:rPr>
            <w:spacing w:val="-2"/>
          </w:rPr>
          <w:t>.</w:t>
        </w:r>
      </w:hyperlink>
    </w:p>
    <w:p w14:paraId="6838C16E" w14:textId="77777777" w:rsidR="006B2D77" w:rsidRPr="00832CC9" w:rsidRDefault="006B2D77" w:rsidP="004273F6">
      <w:pPr>
        <w:jc w:val="center"/>
      </w:pPr>
    </w:p>
    <w:sectPr w:rsidR="006B2D77" w:rsidRPr="00832CC9" w:rsidSect="00795A18">
      <w:headerReference w:type="default" r:id="rId17"/>
      <w:headerReference w:type="first" r:id="rId18"/>
      <w:pgSz w:w="11910" w:h="16840"/>
      <w:pgMar w:top="1720" w:right="425" w:bottom="280" w:left="170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0ECB3" w14:textId="77777777" w:rsidR="00385891" w:rsidRDefault="00385891" w:rsidP="00D57F27">
      <w:r>
        <w:separator/>
      </w:r>
    </w:p>
  </w:endnote>
  <w:endnote w:type="continuationSeparator" w:id="0">
    <w:p w14:paraId="353C705F" w14:textId="77777777" w:rsidR="00385891" w:rsidRDefault="0038589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EEF7" w14:textId="77777777" w:rsidR="00385891" w:rsidRDefault="00385891" w:rsidP="00D57F27">
      <w:r>
        <w:separator/>
      </w:r>
    </w:p>
  </w:footnote>
  <w:footnote w:type="continuationSeparator" w:id="0">
    <w:p w14:paraId="10059B95" w14:textId="77777777" w:rsidR="00385891" w:rsidRDefault="0038589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Content>
      <w:p w14:paraId="5F02FA3D" w14:textId="77777777" w:rsidR="00D57F27" w:rsidRDefault="00D57F27">
        <w:pPr>
          <w:pStyle w:val="Header"/>
          <w:jc w:val="center"/>
        </w:pPr>
        <w:r>
          <w:fldChar w:fldCharType="begin"/>
        </w:r>
        <w:r>
          <w:instrText>PAGE   \* MERGEFORMAT</w:instrText>
        </w:r>
        <w:r>
          <w:fldChar w:fldCharType="separate"/>
        </w:r>
        <w:r w:rsidR="00D42B72">
          <w:rPr>
            <w:noProof/>
          </w:rPr>
          <w:t>2</w:t>
        </w:r>
        <w:r>
          <w:fldChar w:fldCharType="end"/>
        </w:r>
      </w:p>
    </w:sdtContent>
  </w:sdt>
  <w:p w14:paraId="1046D399" w14:textId="77777777" w:rsidR="00D57F27" w:rsidRDefault="00D57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35759"/>
      <w:docPartObj>
        <w:docPartGallery w:val="Page Numbers (Top of Page)"/>
        <w:docPartUnique/>
      </w:docPartObj>
    </w:sdtPr>
    <w:sdtContent>
      <w:p w14:paraId="00B86B9F" w14:textId="77777777" w:rsidR="00C704F5" w:rsidRDefault="00C704F5">
        <w:pPr>
          <w:pStyle w:val="Header"/>
          <w:jc w:val="center"/>
        </w:pPr>
        <w:r>
          <w:fldChar w:fldCharType="begin"/>
        </w:r>
        <w:r>
          <w:instrText>PAGE   \* MERGEFORMAT</w:instrText>
        </w:r>
        <w:r>
          <w:fldChar w:fldCharType="separate"/>
        </w:r>
        <w:r>
          <w:rPr>
            <w:noProof/>
          </w:rPr>
          <w:t>2</w:t>
        </w:r>
        <w:r>
          <w:fldChar w:fldCharType="end"/>
        </w:r>
      </w:p>
    </w:sdtContent>
  </w:sdt>
  <w:p w14:paraId="3E056A0F" w14:textId="77777777" w:rsidR="00C704F5" w:rsidRDefault="00C70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8A3C" w14:textId="77777777" w:rsidR="00C704F5" w:rsidRDefault="00C70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4D"/>
    <w:rsid w:val="00001013"/>
    <w:rsid w:val="00003DAC"/>
    <w:rsid w:val="00012200"/>
    <w:rsid w:val="000140F5"/>
    <w:rsid w:val="000175F2"/>
    <w:rsid w:val="00020491"/>
    <w:rsid w:val="00052930"/>
    <w:rsid w:val="00052D88"/>
    <w:rsid w:val="0006079E"/>
    <w:rsid w:val="00075DE8"/>
    <w:rsid w:val="000A558C"/>
    <w:rsid w:val="000A5EAC"/>
    <w:rsid w:val="000A7372"/>
    <w:rsid w:val="000C4C1A"/>
    <w:rsid w:val="000D4A61"/>
    <w:rsid w:val="000E0143"/>
    <w:rsid w:val="000F5DB5"/>
    <w:rsid w:val="000F72A7"/>
    <w:rsid w:val="00103EE5"/>
    <w:rsid w:val="001063ED"/>
    <w:rsid w:val="00115361"/>
    <w:rsid w:val="001259CF"/>
    <w:rsid w:val="00134343"/>
    <w:rsid w:val="00137B0C"/>
    <w:rsid w:val="00145E0A"/>
    <w:rsid w:val="00150453"/>
    <w:rsid w:val="00161B5A"/>
    <w:rsid w:val="001730EE"/>
    <w:rsid w:val="001843A3"/>
    <w:rsid w:val="00187CF7"/>
    <w:rsid w:val="00190E59"/>
    <w:rsid w:val="001952EC"/>
    <w:rsid w:val="001A1B7F"/>
    <w:rsid w:val="001A38A2"/>
    <w:rsid w:val="001B69E3"/>
    <w:rsid w:val="001C61D5"/>
    <w:rsid w:val="001D4D63"/>
    <w:rsid w:val="001E483E"/>
    <w:rsid w:val="001F0881"/>
    <w:rsid w:val="001F7CB5"/>
    <w:rsid w:val="002033FB"/>
    <w:rsid w:val="00206D3F"/>
    <w:rsid w:val="002362F5"/>
    <w:rsid w:val="002442EB"/>
    <w:rsid w:val="00247B3E"/>
    <w:rsid w:val="00253FA2"/>
    <w:rsid w:val="002556A9"/>
    <w:rsid w:val="00256538"/>
    <w:rsid w:val="00274D9A"/>
    <w:rsid w:val="00277415"/>
    <w:rsid w:val="0029070F"/>
    <w:rsid w:val="002965D6"/>
    <w:rsid w:val="002966F3"/>
    <w:rsid w:val="002B11DE"/>
    <w:rsid w:val="002B52FC"/>
    <w:rsid w:val="002C5339"/>
    <w:rsid w:val="002E372A"/>
    <w:rsid w:val="00300994"/>
    <w:rsid w:val="0030464A"/>
    <w:rsid w:val="0033196F"/>
    <w:rsid w:val="00331FF1"/>
    <w:rsid w:val="00343D40"/>
    <w:rsid w:val="00354845"/>
    <w:rsid w:val="00355239"/>
    <w:rsid w:val="00361827"/>
    <w:rsid w:val="00362B63"/>
    <w:rsid w:val="00364A86"/>
    <w:rsid w:val="00376263"/>
    <w:rsid w:val="00385891"/>
    <w:rsid w:val="003867F0"/>
    <w:rsid w:val="00390837"/>
    <w:rsid w:val="003B13D7"/>
    <w:rsid w:val="003B2883"/>
    <w:rsid w:val="003D1064"/>
    <w:rsid w:val="003D1FAB"/>
    <w:rsid w:val="003D3978"/>
    <w:rsid w:val="003F2339"/>
    <w:rsid w:val="003F6358"/>
    <w:rsid w:val="00400693"/>
    <w:rsid w:val="00406F2F"/>
    <w:rsid w:val="004273F6"/>
    <w:rsid w:val="004355AB"/>
    <w:rsid w:val="00445E70"/>
    <w:rsid w:val="004476DD"/>
    <w:rsid w:val="00462951"/>
    <w:rsid w:val="00463000"/>
    <w:rsid w:val="00463528"/>
    <w:rsid w:val="004832C8"/>
    <w:rsid w:val="00490F6A"/>
    <w:rsid w:val="00491653"/>
    <w:rsid w:val="00491DA2"/>
    <w:rsid w:val="00493A83"/>
    <w:rsid w:val="004A1048"/>
    <w:rsid w:val="004A43F3"/>
    <w:rsid w:val="004A7D3C"/>
    <w:rsid w:val="004B0EBB"/>
    <w:rsid w:val="004B4150"/>
    <w:rsid w:val="004C35E7"/>
    <w:rsid w:val="004D48FB"/>
    <w:rsid w:val="004D4DAE"/>
    <w:rsid w:val="004F50AD"/>
    <w:rsid w:val="0051512C"/>
    <w:rsid w:val="00554F78"/>
    <w:rsid w:val="00557445"/>
    <w:rsid w:val="005636B0"/>
    <w:rsid w:val="00571FB5"/>
    <w:rsid w:val="005839C0"/>
    <w:rsid w:val="0059433E"/>
    <w:rsid w:val="00597EE8"/>
    <w:rsid w:val="005A53AF"/>
    <w:rsid w:val="005A76AF"/>
    <w:rsid w:val="005B100A"/>
    <w:rsid w:val="005B2C51"/>
    <w:rsid w:val="005B63E8"/>
    <w:rsid w:val="005C416F"/>
    <w:rsid w:val="005D16ED"/>
    <w:rsid w:val="005F4186"/>
    <w:rsid w:val="005F495C"/>
    <w:rsid w:val="006003E5"/>
    <w:rsid w:val="00604C1F"/>
    <w:rsid w:val="00605E94"/>
    <w:rsid w:val="00606F51"/>
    <w:rsid w:val="00615127"/>
    <w:rsid w:val="00616524"/>
    <w:rsid w:val="00616EA1"/>
    <w:rsid w:val="0062270A"/>
    <w:rsid w:val="00623B8B"/>
    <w:rsid w:val="006257F7"/>
    <w:rsid w:val="0063793E"/>
    <w:rsid w:val="00646CCE"/>
    <w:rsid w:val="00655DCA"/>
    <w:rsid w:val="00661950"/>
    <w:rsid w:val="00670B21"/>
    <w:rsid w:val="006737E3"/>
    <w:rsid w:val="006864F2"/>
    <w:rsid w:val="00691225"/>
    <w:rsid w:val="00691BFE"/>
    <w:rsid w:val="00693028"/>
    <w:rsid w:val="006A180C"/>
    <w:rsid w:val="006B2D77"/>
    <w:rsid w:val="006B33D1"/>
    <w:rsid w:val="006C2576"/>
    <w:rsid w:val="006D01B9"/>
    <w:rsid w:val="006D038E"/>
    <w:rsid w:val="006F53B9"/>
    <w:rsid w:val="006F629C"/>
    <w:rsid w:val="00706996"/>
    <w:rsid w:val="00734CD4"/>
    <w:rsid w:val="00737021"/>
    <w:rsid w:val="00737640"/>
    <w:rsid w:val="00750E96"/>
    <w:rsid w:val="00774DC3"/>
    <w:rsid w:val="00795A18"/>
    <w:rsid w:val="007B2F0F"/>
    <w:rsid w:val="007C06F0"/>
    <w:rsid w:val="007C41CA"/>
    <w:rsid w:val="007C7126"/>
    <w:rsid w:val="007C7F75"/>
    <w:rsid w:val="007D7CDD"/>
    <w:rsid w:val="007E43D5"/>
    <w:rsid w:val="007F272A"/>
    <w:rsid w:val="00802315"/>
    <w:rsid w:val="008037AB"/>
    <w:rsid w:val="008046DD"/>
    <w:rsid w:val="0081161E"/>
    <w:rsid w:val="0081441F"/>
    <w:rsid w:val="00824061"/>
    <w:rsid w:val="00832CC9"/>
    <w:rsid w:val="008354D5"/>
    <w:rsid w:val="008365A5"/>
    <w:rsid w:val="0084055D"/>
    <w:rsid w:val="00857135"/>
    <w:rsid w:val="00860910"/>
    <w:rsid w:val="00861E5B"/>
    <w:rsid w:val="0086486E"/>
    <w:rsid w:val="0087722E"/>
    <w:rsid w:val="008874AB"/>
    <w:rsid w:val="00894787"/>
    <w:rsid w:val="008A3060"/>
    <w:rsid w:val="008B12BE"/>
    <w:rsid w:val="008B65EE"/>
    <w:rsid w:val="008C254D"/>
    <w:rsid w:val="008E6E82"/>
    <w:rsid w:val="008F2763"/>
    <w:rsid w:val="009148B3"/>
    <w:rsid w:val="009369F6"/>
    <w:rsid w:val="00940D96"/>
    <w:rsid w:val="00946CEF"/>
    <w:rsid w:val="00951BDD"/>
    <w:rsid w:val="0095787E"/>
    <w:rsid w:val="009622EB"/>
    <w:rsid w:val="00962F92"/>
    <w:rsid w:val="00973B53"/>
    <w:rsid w:val="009761FB"/>
    <w:rsid w:val="00980A7C"/>
    <w:rsid w:val="00996C61"/>
    <w:rsid w:val="009A2D18"/>
    <w:rsid w:val="009D337A"/>
    <w:rsid w:val="009E6DBF"/>
    <w:rsid w:val="009F10AD"/>
    <w:rsid w:val="00A13288"/>
    <w:rsid w:val="00A266AA"/>
    <w:rsid w:val="00A34B3E"/>
    <w:rsid w:val="00A3640F"/>
    <w:rsid w:val="00A45E83"/>
    <w:rsid w:val="00A56E37"/>
    <w:rsid w:val="00A65C48"/>
    <w:rsid w:val="00A67AC6"/>
    <w:rsid w:val="00A847A1"/>
    <w:rsid w:val="00A9091D"/>
    <w:rsid w:val="00A943FE"/>
    <w:rsid w:val="00AC1D01"/>
    <w:rsid w:val="00AC5A45"/>
    <w:rsid w:val="00AC7EDE"/>
    <w:rsid w:val="00AD5A69"/>
    <w:rsid w:val="00AF6E71"/>
    <w:rsid w:val="00AF7D08"/>
    <w:rsid w:val="00B247B7"/>
    <w:rsid w:val="00B4226A"/>
    <w:rsid w:val="00B42EFD"/>
    <w:rsid w:val="00B51F6B"/>
    <w:rsid w:val="00B61BA9"/>
    <w:rsid w:val="00B750B6"/>
    <w:rsid w:val="00B80CB0"/>
    <w:rsid w:val="00BB1ECF"/>
    <w:rsid w:val="00BC61A0"/>
    <w:rsid w:val="00C00E92"/>
    <w:rsid w:val="00C020D5"/>
    <w:rsid w:val="00C42462"/>
    <w:rsid w:val="00C704F5"/>
    <w:rsid w:val="00C77383"/>
    <w:rsid w:val="00C81B7B"/>
    <w:rsid w:val="00C954AA"/>
    <w:rsid w:val="00CA4D3B"/>
    <w:rsid w:val="00CB66EF"/>
    <w:rsid w:val="00CB68B7"/>
    <w:rsid w:val="00CC15B0"/>
    <w:rsid w:val="00CD3275"/>
    <w:rsid w:val="00CE2AB8"/>
    <w:rsid w:val="00CE4AD9"/>
    <w:rsid w:val="00CE6EB3"/>
    <w:rsid w:val="00D12A59"/>
    <w:rsid w:val="00D35A76"/>
    <w:rsid w:val="00D40920"/>
    <w:rsid w:val="00D42B72"/>
    <w:rsid w:val="00D42D84"/>
    <w:rsid w:val="00D57F27"/>
    <w:rsid w:val="00D61DDD"/>
    <w:rsid w:val="00D66DF0"/>
    <w:rsid w:val="00D720F0"/>
    <w:rsid w:val="00D75770"/>
    <w:rsid w:val="00D75E3E"/>
    <w:rsid w:val="00D8668B"/>
    <w:rsid w:val="00D90A8D"/>
    <w:rsid w:val="00D94234"/>
    <w:rsid w:val="00DA260B"/>
    <w:rsid w:val="00DA54CA"/>
    <w:rsid w:val="00DB2042"/>
    <w:rsid w:val="00DC770C"/>
    <w:rsid w:val="00DE200B"/>
    <w:rsid w:val="00DE2D2A"/>
    <w:rsid w:val="00E02C73"/>
    <w:rsid w:val="00E075DC"/>
    <w:rsid w:val="00E12D39"/>
    <w:rsid w:val="00E12FC0"/>
    <w:rsid w:val="00E33871"/>
    <w:rsid w:val="00E43817"/>
    <w:rsid w:val="00E47A4B"/>
    <w:rsid w:val="00E5318F"/>
    <w:rsid w:val="00E56A73"/>
    <w:rsid w:val="00E70645"/>
    <w:rsid w:val="00E874EA"/>
    <w:rsid w:val="00E92152"/>
    <w:rsid w:val="00EB0480"/>
    <w:rsid w:val="00EC21AD"/>
    <w:rsid w:val="00ED3A3E"/>
    <w:rsid w:val="00F07E95"/>
    <w:rsid w:val="00F153AA"/>
    <w:rsid w:val="00F2175C"/>
    <w:rsid w:val="00F2216C"/>
    <w:rsid w:val="00F32F10"/>
    <w:rsid w:val="00F47A60"/>
    <w:rsid w:val="00F54660"/>
    <w:rsid w:val="00F645DC"/>
    <w:rsid w:val="00F70F14"/>
    <w:rsid w:val="00F71BD4"/>
    <w:rsid w:val="00F72A1E"/>
    <w:rsid w:val="00F8439F"/>
    <w:rsid w:val="00F85BD8"/>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7F27"/>
    <w:pPr>
      <w:tabs>
        <w:tab w:val="center" w:pos="4819"/>
        <w:tab w:val="right" w:pos="9638"/>
      </w:tabs>
    </w:pPr>
  </w:style>
  <w:style w:type="character" w:customStyle="1" w:styleId="HeaderChar">
    <w:name w:val="Header Char"/>
    <w:basedOn w:val="DefaultParagraphFont"/>
    <w:link w:val="Header"/>
    <w:uiPriority w:val="99"/>
    <w:rsid w:val="00D57F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F27"/>
    <w:pPr>
      <w:tabs>
        <w:tab w:val="center" w:pos="4819"/>
        <w:tab w:val="right" w:pos="9638"/>
      </w:tabs>
    </w:pPr>
  </w:style>
  <w:style w:type="character" w:customStyle="1" w:styleId="FooterChar">
    <w:name w:val="Footer Char"/>
    <w:basedOn w:val="DefaultParagraphFont"/>
    <w:link w:val="Footer"/>
    <w:uiPriority w:val="99"/>
    <w:rsid w:val="00D57F2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6295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semiHidden/>
    <w:unhideWhenUsed/>
    <w:rsid w:val="00462951"/>
    <w:rPr>
      <w:sz w:val="16"/>
      <w:szCs w:val="16"/>
    </w:rPr>
  </w:style>
  <w:style w:type="paragraph" w:styleId="CommentText">
    <w:name w:val="annotation text"/>
    <w:basedOn w:val="Normal"/>
    <w:link w:val="CommentTextChar"/>
    <w:unhideWhenUsed/>
    <w:rsid w:val="00462951"/>
    <w:rPr>
      <w:sz w:val="20"/>
      <w:szCs w:val="20"/>
    </w:rPr>
  </w:style>
  <w:style w:type="character" w:customStyle="1" w:styleId="CommentTextChar">
    <w:name w:val="Comment Text Char"/>
    <w:basedOn w:val="DefaultParagraphFont"/>
    <w:link w:val="CommentText"/>
    <w:rsid w:val="004629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462951"/>
    <w:rPr>
      <w:b/>
      <w:bCs/>
    </w:rPr>
  </w:style>
  <w:style w:type="character" w:customStyle="1" w:styleId="CommentSubjectChar">
    <w:name w:val="Comment Subject Char"/>
    <w:basedOn w:val="CommentTextChar"/>
    <w:link w:val="CommentSubject"/>
    <w:semiHidden/>
    <w:rsid w:val="00462951"/>
    <w:rPr>
      <w:rFonts w:ascii="Times New Roman" w:eastAsia="Times New Roman" w:hAnsi="Times New Roman" w:cs="Times New Roman"/>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951"/>
  </w:style>
  <w:style w:type="character" w:styleId="Hyperlink">
    <w:name w:val="Hyperlink"/>
    <w:basedOn w:val="DefaultParagraphFont"/>
    <w:uiPriority w:val="99"/>
    <w:unhideWhenUsed/>
    <w:rsid w:val="00462951"/>
    <w:rPr>
      <w:color w:val="0000FF" w:themeColor="hyperlink"/>
      <w:u w:val="single"/>
    </w:rPr>
  </w:style>
  <w:style w:type="character" w:styleId="UnresolvedMention">
    <w:name w:val="Unresolved Mention"/>
    <w:basedOn w:val="DefaultParagraphFont"/>
    <w:uiPriority w:val="99"/>
    <w:semiHidden/>
    <w:unhideWhenUsed/>
    <w:rsid w:val="00462951"/>
    <w:rPr>
      <w:color w:val="605E5C"/>
      <w:shd w:val="clear" w:color="auto" w:fill="E1DFDD"/>
    </w:rPr>
  </w:style>
  <w:style w:type="paragraph" w:styleId="FootnoteText">
    <w:name w:val="footnote text"/>
    <w:basedOn w:val="Normal"/>
    <w:link w:val="FootnoteTextChar"/>
    <w:semiHidden/>
    <w:unhideWhenUsed/>
    <w:rsid w:val="00462951"/>
    <w:rPr>
      <w:sz w:val="20"/>
      <w:szCs w:val="20"/>
    </w:rPr>
  </w:style>
  <w:style w:type="character" w:customStyle="1" w:styleId="FootnoteTextChar">
    <w:name w:val="Footnote Text Char"/>
    <w:basedOn w:val="DefaultParagraphFont"/>
    <w:link w:val="FootnoteText"/>
    <w:semiHidden/>
    <w:rsid w:val="0046295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462951"/>
    <w:rPr>
      <w:rFonts w:ascii="Segoe UI" w:hAnsi="Segoe UI" w:cs="Segoe UI" w:hint="default"/>
      <w:sz w:val="18"/>
      <w:szCs w:val="18"/>
    </w:rPr>
  </w:style>
  <w:style w:type="character" w:styleId="FollowedHyperlink">
    <w:name w:val="FollowedHyperlink"/>
    <w:basedOn w:val="DefaultParagraphFont"/>
    <w:semiHidden/>
    <w:unhideWhenUsed/>
    <w:rsid w:val="00462951"/>
    <w:rPr>
      <w:color w:val="800080" w:themeColor="followedHyperlink"/>
      <w:u w:val="single"/>
    </w:rPr>
  </w:style>
  <w:style w:type="paragraph" w:styleId="BodyText">
    <w:name w:val="Body Text"/>
    <w:basedOn w:val="Normal"/>
    <w:link w:val="BodyTextChar"/>
    <w:uiPriority w:val="1"/>
    <w:qFormat/>
    <w:rsid w:val="006B2D77"/>
    <w:pPr>
      <w:widowControl w:val="0"/>
      <w:autoSpaceDE w:val="0"/>
      <w:autoSpaceDN w:val="0"/>
    </w:pPr>
  </w:style>
  <w:style w:type="character" w:customStyle="1" w:styleId="BodyTextChar">
    <w:name w:val="Body Text Char"/>
    <w:basedOn w:val="DefaultParagraphFont"/>
    <w:link w:val="BodyText"/>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kd.lt/eismo-intensyvumas?cn-reloaded=1%23lg%3D1&amp;sli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22</Pages>
  <Words>33865</Words>
  <Characters>19304</Characters>
  <Application>Microsoft Office Word</Application>
  <DocSecurity>0</DocSecurity>
  <Lines>160</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Jovita Michniovienė</cp:lastModifiedBy>
  <cp:revision>176</cp:revision>
  <dcterms:created xsi:type="dcterms:W3CDTF">2024-05-14T12:38:00Z</dcterms:created>
  <dcterms:modified xsi:type="dcterms:W3CDTF">2026-07-08T06:37:00Z</dcterms:modified>
</cp:coreProperties>
</file>